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3BC459" w14:textId="46FE3133" w:rsidR="006D4339" w:rsidRDefault="006478A4" w:rsidP="006D4339">
      <w:pPr>
        <w:spacing w:line="276" w:lineRule="auto"/>
        <w:ind w:left="4253" w:firstLine="1276"/>
        <w:rPr>
          <w:bCs/>
          <w:caps/>
        </w:rPr>
      </w:pPr>
      <w:r>
        <w:rPr>
          <w:bCs/>
          <w:caps/>
        </w:rPr>
        <w:t xml:space="preserve">  </w:t>
      </w:r>
      <w:r w:rsidR="006D4339">
        <w:rPr>
          <w:bCs/>
          <w:caps/>
        </w:rPr>
        <w:t>PATVIRTINTA</w:t>
      </w:r>
    </w:p>
    <w:p w14:paraId="1FE864B3" w14:textId="77777777" w:rsidR="006D4339" w:rsidRDefault="006D4339" w:rsidP="006D4339">
      <w:pPr>
        <w:spacing w:line="276" w:lineRule="auto"/>
        <w:ind w:left="5245" w:hanging="284"/>
        <w:jc w:val="center"/>
        <w:rPr>
          <w:bCs/>
          <w:caps/>
        </w:rPr>
      </w:pPr>
      <w:r>
        <w:rPr>
          <w:bCs/>
        </w:rPr>
        <w:t xml:space="preserve">Viešųjų pirkimų tarnybos direktoriaus </w:t>
      </w:r>
    </w:p>
    <w:p w14:paraId="316BDCC1" w14:textId="77777777" w:rsidR="006D4339" w:rsidRDefault="006D4339" w:rsidP="006D4339">
      <w:pPr>
        <w:spacing w:line="276" w:lineRule="auto"/>
        <w:ind w:left="5387" w:firstLine="142"/>
        <w:jc w:val="center"/>
        <w:rPr>
          <w:bCs/>
          <w:caps/>
        </w:rPr>
      </w:pPr>
      <w:r>
        <w:rPr>
          <w:bCs/>
        </w:rPr>
        <w:t>2024 m. gruodžio 30 d. įsakymu Nr. 1S-209</w:t>
      </w:r>
    </w:p>
    <w:p w14:paraId="120094A9" w14:textId="77777777" w:rsidR="006D4339" w:rsidRDefault="006D4339" w:rsidP="006D4339">
      <w:pPr>
        <w:tabs>
          <w:tab w:val="left" w:pos="5400"/>
        </w:tabs>
        <w:ind w:firstLine="62"/>
        <w:textAlignment w:val="center"/>
      </w:pPr>
    </w:p>
    <w:p w14:paraId="3B53C1E1" w14:textId="77777777" w:rsidR="006D4339" w:rsidRDefault="006D4339" w:rsidP="006D4339">
      <w:pPr>
        <w:tabs>
          <w:tab w:val="left" w:pos="5400"/>
        </w:tabs>
        <w:textAlignment w:val="center"/>
        <w:rPr>
          <w:szCs w:val="24"/>
        </w:rPr>
      </w:pPr>
    </w:p>
    <w:p w14:paraId="1741AE35" w14:textId="77777777" w:rsidR="006D4339" w:rsidRDefault="006D4339" w:rsidP="006D4339">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658D2CAE" w14:textId="77777777" w:rsidR="006D4339" w:rsidRDefault="006D4339" w:rsidP="00C3781D">
      <w:pPr>
        <w:widowControl w:val="0"/>
        <w:pBdr>
          <w:top w:val="nil"/>
          <w:left w:val="nil"/>
          <w:bottom w:val="nil"/>
          <w:right w:val="nil"/>
          <w:between w:val="nil"/>
        </w:pBdr>
        <w:tabs>
          <w:tab w:val="left" w:pos="567"/>
          <w:tab w:val="left" w:pos="851"/>
        </w:tabs>
        <w:rPr>
          <w:caps/>
          <w:szCs w:val="24"/>
        </w:rPr>
      </w:pPr>
    </w:p>
    <w:p w14:paraId="73F7F57C" w14:textId="77777777" w:rsidR="006D4339" w:rsidRDefault="006D4339" w:rsidP="006D4339">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5"/>
        <w:gridCol w:w="2650"/>
        <w:gridCol w:w="2362"/>
        <w:gridCol w:w="2571"/>
      </w:tblGrid>
      <w:tr w:rsidR="006D4339" w14:paraId="1D49F284" w14:textId="77777777" w:rsidTr="00526A1B">
        <w:tc>
          <w:tcPr>
            <w:tcW w:w="1705" w:type="dxa"/>
          </w:tcPr>
          <w:p w14:paraId="0A9193EE" w14:textId="77777777" w:rsidR="006D4339" w:rsidRDefault="006D4339" w:rsidP="00E2636A">
            <w:pPr>
              <w:jc w:val="both"/>
              <w:rPr>
                <w:b/>
                <w:kern w:val="2"/>
                <w:szCs w:val="24"/>
              </w:rPr>
            </w:pPr>
            <w:r>
              <w:rPr>
                <w:b/>
                <w:kern w:val="2"/>
                <w:szCs w:val="24"/>
              </w:rPr>
              <w:t>Sutarties pavadinimas</w:t>
            </w:r>
          </w:p>
        </w:tc>
        <w:tc>
          <w:tcPr>
            <w:tcW w:w="7583" w:type="dxa"/>
            <w:gridSpan w:val="3"/>
          </w:tcPr>
          <w:p w14:paraId="0DE4CAEF" w14:textId="719F9C9F" w:rsidR="006D4339" w:rsidRPr="00884D9E" w:rsidRDefault="0021700F" w:rsidP="00884D9E">
            <w:pPr>
              <w:tabs>
                <w:tab w:val="left" w:pos="8137"/>
              </w:tabs>
              <w:spacing w:before="60" w:after="60"/>
              <w:jc w:val="center"/>
              <w:rPr>
                <w:rFonts w:asciiTheme="minorHAnsi" w:hAnsiTheme="minorHAnsi" w:cstheme="minorHAnsi"/>
                <w:b/>
                <w:szCs w:val="24"/>
              </w:rPr>
            </w:pPr>
            <w:r w:rsidRPr="006930F7">
              <w:rPr>
                <w:b/>
                <w:i/>
                <w:iCs/>
              </w:rPr>
              <w:t>„</w:t>
            </w:r>
            <w:r w:rsidR="00884D9E" w:rsidRPr="00884D9E">
              <w:rPr>
                <w:b/>
                <w:szCs w:val="24"/>
              </w:rPr>
              <w:t>TRANSPORTO PRIEMONIŲ STEBĖJIMO IR KONTROLĖS PASLAUGOS SU INTEGRUOTOS GPS ĮRANGOS NUOM</w:t>
            </w:r>
            <w:r w:rsidR="00E95B70">
              <w:rPr>
                <w:b/>
                <w:szCs w:val="24"/>
              </w:rPr>
              <w:t>A</w:t>
            </w:r>
            <w:r w:rsidR="00526A1B" w:rsidRPr="00884D9E">
              <w:rPr>
                <w:b/>
              </w:rPr>
              <w:t>“</w:t>
            </w:r>
          </w:p>
        </w:tc>
      </w:tr>
      <w:tr w:rsidR="006D4339" w14:paraId="6E5C2FE8" w14:textId="77777777" w:rsidTr="00526A1B">
        <w:tc>
          <w:tcPr>
            <w:tcW w:w="1705" w:type="dxa"/>
          </w:tcPr>
          <w:p w14:paraId="38E97491" w14:textId="77777777" w:rsidR="006D4339" w:rsidRDefault="006D4339" w:rsidP="00E2636A">
            <w:pPr>
              <w:jc w:val="both"/>
              <w:rPr>
                <w:b/>
                <w:kern w:val="2"/>
                <w:szCs w:val="24"/>
              </w:rPr>
            </w:pPr>
            <w:r>
              <w:rPr>
                <w:b/>
                <w:kern w:val="2"/>
                <w:szCs w:val="24"/>
              </w:rPr>
              <w:t>Sutarties data</w:t>
            </w:r>
          </w:p>
        </w:tc>
        <w:tc>
          <w:tcPr>
            <w:tcW w:w="2650" w:type="dxa"/>
          </w:tcPr>
          <w:p w14:paraId="6F29A482" w14:textId="77777777" w:rsidR="006D4339" w:rsidRDefault="006D4339" w:rsidP="00E2636A">
            <w:pPr>
              <w:jc w:val="both"/>
              <w:rPr>
                <w:kern w:val="2"/>
                <w:szCs w:val="24"/>
              </w:rPr>
            </w:pPr>
          </w:p>
        </w:tc>
        <w:tc>
          <w:tcPr>
            <w:tcW w:w="2362" w:type="dxa"/>
          </w:tcPr>
          <w:p w14:paraId="2B98F428" w14:textId="77777777" w:rsidR="006D4339" w:rsidRDefault="006D4339" w:rsidP="00E2636A">
            <w:pPr>
              <w:jc w:val="both"/>
              <w:rPr>
                <w:b/>
                <w:kern w:val="2"/>
                <w:szCs w:val="24"/>
              </w:rPr>
            </w:pPr>
            <w:r>
              <w:rPr>
                <w:b/>
                <w:kern w:val="2"/>
                <w:szCs w:val="24"/>
              </w:rPr>
              <w:t>Sutarties numeris</w:t>
            </w:r>
          </w:p>
        </w:tc>
        <w:tc>
          <w:tcPr>
            <w:tcW w:w="2571" w:type="dxa"/>
          </w:tcPr>
          <w:p w14:paraId="25DB6FC9" w14:textId="77777777" w:rsidR="006D4339" w:rsidRDefault="006D4339" w:rsidP="00E2636A">
            <w:pPr>
              <w:jc w:val="both"/>
              <w:rPr>
                <w:kern w:val="2"/>
                <w:szCs w:val="24"/>
              </w:rPr>
            </w:pPr>
          </w:p>
        </w:tc>
      </w:tr>
    </w:tbl>
    <w:p w14:paraId="61A6D8D5" w14:textId="77777777" w:rsidR="006D4339" w:rsidRDefault="006D4339" w:rsidP="006D433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6D4339" w14:paraId="21649B23" w14:textId="77777777" w:rsidTr="00E2636A">
        <w:tc>
          <w:tcPr>
            <w:tcW w:w="9558" w:type="dxa"/>
            <w:gridSpan w:val="3"/>
          </w:tcPr>
          <w:p w14:paraId="58D93F77" w14:textId="77777777" w:rsidR="006D4339" w:rsidRDefault="006D4339" w:rsidP="00E2636A">
            <w:pPr>
              <w:jc w:val="center"/>
              <w:rPr>
                <w:b/>
                <w:kern w:val="2"/>
                <w:szCs w:val="24"/>
              </w:rPr>
            </w:pPr>
            <w:r>
              <w:rPr>
                <w:b/>
                <w:kern w:val="2"/>
                <w:szCs w:val="24"/>
              </w:rPr>
              <w:t>1. SUTARTIES ŠALYS</w:t>
            </w:r>
          </w:p>
        </w:tc>
      </w:tr>
      <w:tr w:rsidR="006D4339" w14:paraId="31FAD92C" w14:textId="77777777" w:rsidTr="00E2636A">
        <w:tc>
          <w:tcPr>
            <w:tcW w:w="2808" w:type="dxa"/>
            <w:vMerge w:val="restart"/>
          </w:tcPr>
          <w:p w14:paraId="2BA05E90" w14:textId="77777777" w:rsidR="006D4339" w:rsidRDefault="006D4339" w:rsidP="00E2636A">
            <w:pPr>
              <w:jc w:val="center"/>
              <w:rPr>
                <w:b/>
                <w:kern w:val="2"/>
                <w:szCs w:val="24"/>
              </w:rPr>
            </w:pPr>
          </w:p>
          <w:p w14:paraId="425893C7" w14:textId="77777777" w:rsidR="006D4339" w:rsidRDefault="006D4339" w:rsidP="00E2636A">
            <w:pPr>
              <w:jc w:val="center"/>
              <w:rPr>
                <w:b/>
                <w:kern w:val="2"/>
                <w:szCs w:val="24"/>
              </w:rPr>
            </w:pPr>
          </w:p>
          <w:p w14:paraId="5B2A0E7C" w14:textId="77777777" w:rsidR="006D4339" w:rsidRDefault="006D4339" w:rsidP="00E2636A">
            <w:pPr>
              <w:jc w:val="center"/>
              <w:rPr>
                <w:b/>
                <w:kern w:val="2"/>
                <w:szCs w:val="24"/>
              </w:rPr>
            </w:pPr>
          </w:p>
          <w:p w14:paraId="777A990A" w14:textId="77777777" w:rsidR="006D4339" w:rsidRDefault="006D4339" w:rsidP="00E2636A">
            <w:pPr>
              <w:rPr>
                <w:b/>
                <w:kern w:val="2"/>
                <w:szCs w:val="24"/>
              </w:rPr>
            </w:pPr>
          </w:p>
          <w:p w14:paraId="354E0759" w14:textId="77777777" w:rsidR="006D4339" w:rsidRDefault="006D4339" w:rsidP="00E2636A">
            <w:pPr>
              <w:rPr>
                <w:b/>
                <w:kern w:val="2"/>
                <w:szCs w:val="24"/>
              </w:rPr>
            </w:pPr>
            <w:r>
              <w:rPr>
                <w:b/>
                <w:kern w:val="2"/>
                <w:szCs w:val="24"/>
              </w:rPr>
              <w:t>1.1. Pirkėjas</w:t>
            </w:r>
          </w:p>
        </w:tc>
        <w:tc>
          <w:tcPr>
            <w:tcW w:w="3240" w:type="dxa"/>
          </w:tcPr>
          <w:p w14:paraId="0D7CBEC5" w14:textId="77777777" w:rsidR="006D4339" w:rsidRDefault="006D4339" w:rsidP="00E2636A">
            <w:pPr>
              <w:rPr>
                <w:kern w:val="2"/>
                <w:szCs w:val="24"/>
              </w:rPr>
            </w:pPr>
            <w:r>
              <w:rPr>
                <w:kern w:val="2"/>
                <w:szCs w:val="24"/>
              </w:rPr>
              <w:t>1.1.1. Pavadinimas</w:t>
            </w:r>
          </w:p>
        </w:tc>
        <w:tc>
          <w:tcPr>
            <w:tcW w:w="3510" w:type="dxa"/>
          </w:tcPr>
          <w:p w14:paraId="05AF5274" w14:textId="021D6F17" w:rsidR="006D4339" w:rsidRPr="00034126" w:rsidRDefault="00034126" w:rsidP="00034126">
            <w:pPr>
              <w:ind w:right="-3"/>
              <w:jc w:val="both"/>
              <w:rPr>
                <w:b/>
                <w:bCs/>
              </w:rPr>
            </w:pPr>
            <w:r w:rsidRPr="00D26BCA">
              <w:rPr>
                <w:b/>
                <w:bCs/>
              </w:rPr>
              <w:t>Lietuvos Respublikos ryšių  reguliavimo</w:t>
            </w:r>
            <w:r>
              <w:rPr>
                <w:b/>
                <w:bCs/>
              </w:rPr>
              <w:t xml:space="preserve"> </w:t>
            </w:r>
            <w:r w:rsidRPr="00D26BCA">
              <w:rPr>
                <w:b/>
                <w:bCs/>
              </w:rPr>
              <w:t>tarnyba</w:t>
            </w:r>
          </w:p>
        </w:tc>
      </w:tr>
      <w:tr w:rsidR="006D4339" w14:paraId="36D7F6D4" w14:textId="77777777" w:rsidTr="00E2636A">
        <w:tc>
          <w:tcPr>
            <w:tcW w:w="2808" w:type="dxa"/>
            <w:vMerge/>
          </w:tcPr>
          <w:p w14:paraId="7F6A4D30" w14:textId="77777777" w:rsidR="006D4339" w:rsidRDefault="006D4339" w:rsidP="00E2636A">
            <w:pPr>
              <w:rPr>
                <w:kern w:val="2"/>
                <w:szCs w:val="24"/>
              </w:rPr>
            </w:pPr>
          </w:p>
        </w:tc>
        <w:tc>
          <w:tcPr>
            <w:tcW w:w="3240" w:type="dxa"/>
          </w:tcPr>
          <w:p w14:paraId="2C203355" w14:textId="77777777" w:rsidR="006D4339" w:rsidRDefault="006D4339" w:rsidP="00E2636A">
            <w:pPr>
              <w:rPr>
                <w:kern w:val="2"/>
                <w:szCs w:val="24"/>
              </w:rPr>
            </w:pPr>
            <w:r>
              <w:rPr>
                <w:kern w:val="2"/>
                <w:szCs w:val="24"/>
              </w:rPr>
              <w:t>1.1.2. Juridinio asmens kodas</w:t>
            </w:r>
          </w:p>
        </w:tc>
        <w:tc>
          <w:tcPr>
            <w:tcW w:w="3510" w:type="dxa"/>
          </w:tcPr>
          <w:p w14:paraId="6A5E1852" w14:textId="0CC4FBF8" w:rsidR="006D4339" w:rsidRDefault="00034126" w:rsidP="00034126">
            <w:pPr>
              <w:rPr>
                <w:kern w:val="2"/>
                <w:szCs w:val="24"/>
              </w:rPr>
            </w:pPr>
            <w:r w:rsidRPr="00D26BCA">
              <w:t>121442211</w:t>
            </w:r>
          </w:p>
        </w:tc>
      </w:tr>
      <w:tr w:rsidR="006D4339" w14:paraId="029DC717" w14:textId="77777777" w:rsidTr="00E2636A">
        <w:tc>
          <w:tcPr>
            <w:tcW w:w="2808" w:type="dxa"/>
            <w:vMerge/>
          </w:tcPr>
          <w:p w14:paraId="1624F238" w14:textId="77777777" w:rsidR="006D4339" w:rsidRDefault="006D4339" w:rsidP="00E2636A">
            <w:pPr>
              <w:rPr>
                <w:kern w:val="2"/>
                <w:szCs w:val="24"/>
              </w:rPr>
            </w:pPr>
          </w:p>
        </w:tc>
        <w:tc>
          <w:tcPr>
            <w:tcW w:w="3240" w:type="dxa"/>
          </w:tcPr>
          <w:p w14:paraId="226D0199" w14:textId="77777777" w:rsidR="006D4339" w:rsidRDefault="006D4339" w:rsidP="00E2636A">
            <w:pPr>
              <w:rPr>
                <w:kern w:val="2"/>
                <w:szCs w:val="24"/>
              </w:rPr>
            </w:pPr>
            <w:r>
              <w:rPr>
                <w:kern w:val="2"/>
                <w:szCs w:val="24"/>
              </w:rPr>
              <w:t>1.1.3. Adresas</w:t>
            </w:r>
          </w:p>
        </w:tc>
        <w:tc>
          <w:tcPr>
            <w:tcW w:w="3510" w:type="dxa"/>
          </w:tcPr>
          <w:p w14:paraId="4AE30759" w14:textId="1DF3D9B0" w:rsidR="006D4339" w:rsidRDefault="00034126" w:rsidP="00034126">
            <w:pPr>
              <w:rPr>
                <w:kern w:val="2"/>
                <w:szCs w:val="24"/>
              </w:rPr>
            </w:pPr>
            <w:r>
              <w:rPr>
                <w:kern w:val="2"/>
                <w:szCs w:val="24"/>
              </w:rPr>
              <w:t>Mortos g. 14, 03219 Vilnius</w:t>
            </w:r>
          </w:p>
        </w:tc>
      </w:tr>
      <w:tr w:rsidR="006D4339" w14:paraId="7643ED74" w14:textId="77777777" w:rsidTr="00E2636A">
        <w:tc>
          <w:tcPr>
            <w:tcW w:w="2808" w:type="dxa"/>
            <w:vMerge/>
          </w:tcPr>
          <w:p w14:paraId="79EB6417" w14:textId="77777777" w:rsidR="006D4339" w:rsidRDefault="006D4339" w:rsidP="00E2636A">
            <w:pPr>
              <w:rPr>
                <w:kern w:val="2"/>
                <w:szCs w:val="24"/>
              </w:rPr>
            </w:pPr>
          </w:p>
        </w:tc>
        <w:tc>
          <w:tcPr>
            <w:tcW w:w="3240" w:type="dxa"/>
          </w:tcPr>
          <w:p w14:paraId="566BC30A" w14:textId="77777777" w:rsidR="006D4339" w:rsidRDefault="006D4339" w:rsidP="00E2636A">
            <w:pPr>
              <w:rPr>
                <w:kern w:val="2"/>
                <w:szCs w:val="24"/>
              </w:rPr>
            </w:pPr>
            <w:r>
              <w:rPr>
                <w:kern w:val="2"/>
                <w:szCs w:val="24"/>
              </w:rPr>
              <w:t>1.1.4. PVM mokėtojo kodas</w:t>
            </w:r>
          </w:p>
        </w:tc>
        <w:tc>
          <w:tcPr>
            <w:tcW w:w="3510" w:type="dxa"/>
          </w:tcPr>
          <w:p w14:paraId="7F262AC6" w14:textId="0E6A6972" w:rsidR="006D4339" w:rsidRDefault="00034126" w:rsidP="00034126">
            <w:pPr>
              <w:rPr>
                <w:kern w:val="2"/>
                <w:szCs w:val="24"/>
              </w:rPr>
            </w:pPr>
            <w:r w:rsidRPr="00D26BCA">
              <w:t>LT214422113</w:t>
            </w:r>
          </w:p>
        </w:tc>
      </w:tr>
      <w:tr w:rsidR="006D4339" w14:paraId="4110DE6E" w14:textId="77777777" w:rsidTr="00E2636A">
        <w:tc>
          <w:tcPr>
            <w:tcW w:w="2808" w:type="dxa"/>
            <w:vMerge/>
          </w:tcPr>
          <w:p w14:paraId="26F98157" w14:textId="77777777" w:rsidR="006D4339" w:rsidRDefault="006D4339" w:rsidP="00E2636A">
            <w:pPr>
              <w:rPr>
                <w:kern w:val="2"/>
                <w:szCs w:val="24"/>
              </w:rPr>
            </w:pPr>
          </w:p>
        </w:tc>
        <w:tc>
          <w:tcPr>
            <w:tcW w:w="3240" w:type="dxa"/>
          </w:tcPr>
          <w:p w14:paraId="4CE3A65E" w14:textId="77777777" w:rsidR="006D4339" w:rsidRDefault="006D4339" w:rsidP="00E2636A">
            <w:pPr>
              <w:rPr>
                <w:kern w:val="2"/>
                <w:szCs w:val="24"/>
              </w:rPr>
            </w:pPr>
            <w:r>
              <w:rPr>
                <w:kern w:val="2"/>
                <w:szCs w:val="24"/>
              </w:rPr>
              <w:t>1.1.5. Atsiskaitomoji sąskaita</w:t>
            </w:r>
          </w:p>
        </w:tc>
        <w:tc>
          <w:tcPr>
            <w:tcW w:w="3510" w:type="dxa"/>
          </w:tcPr>
          <w:p w14:paraId="54725417" w14:textId="3F97D07B" w:rsidR="006D4339" w:rsidRDefault="00034126" w:rsidP="00034126">
            <w:pPr>
              <w:rPr>
                <w:kern w:val="2"/>
                <w:szCs w:val="24"/>
              </w:rPr>
            </w:pPr>
            <w:r w:rsidRPr="00F81A5D">
              <w:t>LT664040063610002364</w:t>
            </w:r>
          </w:p>
        </w:tc>
      </w:tr>
      <w:tr w:rsidR="006D4339" w14:paraId="3D723DC7" w14:textId="77777777" w:rsidTr="00E2636A">
        <w:tc>
          <w:tcPr>
            <w:tcW w:w="2808" w:type="dxa"/>
            <w:vMerge/>
          </w:tcPr>
          <w:p w14:paraId="3F320744" w14:textId="77777777" w:rsidR="006D4339" w:rsidRDefault="006D4339" w:rsidP="00E2636A">
            <w:pPr>
              <w:rPr>
                <w:kern w:val="2"/>
                <w:szCs w:val="24"/>
              </w:rPr>
            </w:pPr>
          </w:p>
        </w:tc>
        <w:tc>
          <w:tcPr>
            <w:tcW w:w="3240" w:type="dxa"/>
          </w:tcPr>
          <w:p w14:paraId="7D4D855B" w14:textId="77777777" w:rsidR="006D4339" w:rsidRDefault="006D4339" w:rsidP="00E2636A">
            <w:pPr>
              <w:rPr>
                <w:kern w:val="2"/>
                <w:szCs w:val="24"/>
              </w:rPr>
            </w:pPr>
            <w:r>
              <w:rPr>
                <w:kern w:val="2"/>
                <w:szCs w:val="24"/>
              </w:rPr>
              <w:t>1.1.6. Bankas, banko kodas</w:t>
            </w:r>
          </w:p>
        </w:tc>
        <w:tc>
          <w:tcPr>
            <w:tcW w:w="3510" w:type="dxa"/>
          </w:tcPr>
          <w:p w14:paraId="2201E31B" w14:textId="36CAED00" w:rsidR="006D4339" w:rsidRDefault="00034126" w:rsidP="00034126">
            <w:pPr>
              <w:rPr>
                <w:kern w:val="2"/>
                <w:szCs w:val="24"/>
              </w:rPr>
            </w:pPr>
            <w:r w:rsidRPr="00430D1E">
              <w:rPr>
                <w:kern w:val="2"/>
              </w:rPr>
              <w:t>Lietuvos Respublikos finansų ministerija</w:t>
            </w:r>
            <w:r>
              <w:t>, 40400</w:t>
            </w:r>
          </w:p>
        </w:tc>
      </w:tr>
      <w:tr w:rsidR="006D4339" w14:paraId="1ADE2033" w14:textId="77777777" w:rsidTr="00E2636A">
        <w:tc>
          <w:tcPr>
            <w:tcW w:w="2808" w:type="dxa"/>
            <w:vMerge/>
          </w:tcPr>
          <w:p w14:paraId="62B8D342" w14:textId="77777777" w:rsidR="006D4339" w:rsidRDefault="006D4339" w:rsidP="00E2636A">
            <w:pPr>
              <w:rPr>
                <w:kern w:val="2"/>
                <w:szCs w:val="24"/>
              </w:rPr>
            </w:pPr>
          </w:p>
        </w:tc>
        <w:tc>
          <w:tcPr>
            <w:tcW w:w="3240" w:type="dxa"/>
          </w:tcPr>
          <w:p w14:paraId="678D6E41" w14:textId="77777777" w:rsidR="006D4339" w:rsidRDefault="006D4339" w:rsidP="00E2636A">
            <w:pPr>
              <w:rPr>
                <w:kern w:val="2"/>
                <w:szCs w:val="24"/>
              </w:rPr>
            </w:pPr>
            <w:r>
              <w:rPr>
                <w:kern w:val="2"/>
                <w:szCs w:val="24"/>
              </w:rPr>
              <w:t>1.1.7. Telefonas</w:t>
            </w:r>
          </w:p>
        </w:tc>
        <w:tc>
          <w:tcPr>
            <w:tcW w:w="3510" w:type="dxa"/>
          </w:tcPr>
          <w:p w14:paraId="37CBA74E" w14:textId="4935C59D" w:rsidR="006D4339" w:rsidRDefault="00277DA6" w:rsidP="00034126">
            <w:pPr>
              <w:rPr>
                <w:kern w:val="2"/>
                <w:szCs w:val="24"/>
              </w:rPr>
            </w:pPr>
            <w:r>
              <w:t>+370</w:t>
            </w:r>
            <w:r w:rsidR="00034126" w:rsidRPr="00D26BCA">
              <w:t xml:space="preserve"> 5 210 5633</w:t>
            </w:r>
          </w:p>
        </w:tc>
      </w:tr>
      <w:tr w:rsidR="006D4339" w14:paraId="2B57441E" w14:textId="77777777" w:rsidTr="00E2636A">
        <w:tc>
          <w:tcPr>
            <w:tcW w:w="2808" w:type="dxa"/>
            <w:vMerge/>
          </w:tcPr>
          <w:p w14:paraId="5685F53B" w14:textId="77777777" w:rsidR="006D4339" w:rsidRDefault="006D4339" w:rsidP="00E2636A">
            <w:pPr>
              <w:rPr>
                <w:kern w:val="2"/>
                <w:szCs w:val="24"/>
              </w:rPr>
            </w:pPr>
          </w:p>
        </w:tc>
        <w:tc>
          <w:tcPr>
            <w:tcW w:w="3240" w:type="dxa"/>
          </w:tcPr>
          <w:p w14:paraId="6C1DB4D1" w14:textId="77777777" w:rsidR="006D4339" w:rsidRDefault="006D4339" w:rsidP="00E2636A">
            <w:pPr>
              <w:rPr>
                <w:kern w:val="2"/>
                <w:szCs w:val="24"/>
              </w:rPr>
            </w:pPr>
            <w:r>
              <w:rPr>
                <w:kern w:val="2"/>
                <w:szCs w:val="24"/>
              </w:rPr>
              <w:t>1.1.8. El. paštas</w:t>
            </w:r>
          </w:p>
        </w:tc>
        <w:tc>
          <w:tcPr>
            <w:tcW w:w="3510" w:type="dxa"/>
          </w:tcPr>
          <w:p w14:paraId="4AAEB4B4" w14:textId="6F8B0B8F" w:rsidR="006D4339" w:rsidRDefault="00034126" w:rsidP="00034126">
            <w:pPr>
              <w:rPr>
                <w:kern w:val="2"/>
                <w:szCs w:val="24"/>
              </w:rPr>
            </w:pPr>
            <w:hyperlink r:id="rId5" w:history="1">
              <w:r w:rsidRPr="00913BD2">
                <w:rPr>
                  <w:rStyle w:val="Hyperlink"/>
                </w:rPr>
                <w:t>rrt@rrt.lt</w:t>
              </w:r>
            </w:hyperlink>
          </w:p>
        </w:tc>
      </w:tr>
      <w:tr w:rsidR="006D4339" w14:paraId="1AB1D656" w14:textId="77777777" w:rsidTr="00E2636A">
        <w:tc>
          <w:tcPr>
            <w:tcW w:w="2808" w:type="dxa"/>
            <w:vMerge/>
          </w:tcPr>
          <w:p w14:paraId="4DDD0DDC" w14:textId="77777777" w:rsidR="006D4339" w:rsidRDefault="006D4339" w:rsidP="00E2636A">
            <w:pPr>
              <w:rPr>
                <w:kern w:val="2"/>
                <w:szCs w:val="24"/>
              </w:rPr>
            </w:pPr>
          </w:p>
        </w:tc>
        <w:tc>
          <w:tcPr>
            <w:tcW w:w="3240" w:type="dxa"/>
          </w:tcPr>
          <w:p w14:paraId="34699E65" w14:textId="77777777" w:rsidR="006D4339" w:rsidRDefault="006D4339" w:rsidP="00E2636A">
            <w:pPr>
              <w:rPr>
                <w:kern w:val="2"/>
                <w:szCs w:val="24"/>
              </w:rPr>
            </w:pPr>
            <w:r>
              <w:rPr>
                <w:kern w:val="2"/>
                <w:szCs w:val="24"/>
              </w:rPr>
              <w:t>1.1.9. Šalies atstovas</w:t>
            </w:r>
          </w:p>
        </w:tc>
        <w:tc>
          <w:tcPr>
            <w:tcW w:w="3510" w:type="dxa"/>
          </w:tcPr>
          <w:p w14:paraId="52EE4AA1" w14:textId="2EEAEC2E" w:rsidR="006D4339" w:rsidRDefault="006D4339" w:rsidP="00034126">
            <w:pPr>
              <w:rPr>
                <w:kern w:val="2"/>
                <w:szCs w:val="24"/>
              </w:rPr>
            </w:pPr>
          </w:p>
        </w:tc>
      </w:tr>
      <w:tr w:rsidR="006D4339" w14:paraId="7D6BADC1" w14:textId="77777777" w:rsidTr="00E2636A">
        <w:tc>
          <w:tcPr>
            <w:tcW w:w="2808" w:type="dxa"/>
            <w:vMerge/>
          </w:tcPr>
          <w:p w14:paraId="33785E89" w14:textId="77777777" w:rsidR="006D4339" w:rsidRDefault="006D4339" w:rsidP="00E2636A">
            <w:pPr>
              <w:rPr>
                <w:kern w:val="2"/>
                <w:szCs w:val="24"/>
              </w:rPr>
            </w:pPr>
          </w:p>
        </w:tc>
        <w:tc>
          <w:tcPr>
            <w:tcW w:w="3240" w:type="dxa"/>
          </w:tcPr>
          <w:p w14:paraId="2BCF7793" w14:textId="77777777" w:rsidR="006D4339" w:rsidRDefault="006D4339" w:rsidP="00E2636A">
            <w:pPr>
              <w:rPr>
                <w:kern w:val="2"/>
                <w:szCs w:val="24"/>
              </w:rPr>
            </w:pPr>
            <w:r>
              <w:rPr>
                <w:kern w:val="2"/>
                <w:szCs w:val="24"/>
              </w:rPr>
              <w:t>1.1.10. Atstovavimo pagrindas</w:t>
            </w:r>
          </w:p>
        </w:tc>
        <w:tc>
          <w:tcPr>
            <w:tcW w:w="3510" w:type="dxa"/>
          </w:tcPr>
          <w:p w14:paraId="512B1905" w14:textId="057379E1" w:rsidR="006D4339" w:rsidRDefault="006D4339" w:rsidP="00034126">
            <w:pPr>
              <w:rPr>
                <w:kern w:val="2"/>
                <w:szCs w:val="24"/>
              </w:rPr>
            </w:pPr>
          </w:p>
        </w:tc>
      </w:tr>
      <w:tr w:rsidR="006D4339" w14:paraId="2AA90544" w14:textId="77777777" w:rsidTr="00E2636A">
        <w:tc>
          <w:tcPr>
            <w:tcW w:w="2808" w:type="dxa"/>
            <w:vMerge w:val="restart"/>
          </w:tcPr>
          <w:p w14:paraId="26F5B642" w14:textId="77777777" w:rsidR="006D4339" w:rsidRDefault="006D4339" w:rsidP="00E2636A">
            <w:pPr>
              <w:rPr>
                <w:b/>
                <w:kern w:val="2"/>
                <w:szCs w:val="24"/>
              </w:rPr>
            </w:pPr>
          </w:p>
          <w:p w14:paraId="3B5DC03E" w14:textId="77777777" w:rsidR="006D4339" w:rsidRDefault="006D4339" w:rsidP="00E2636A">
            <w:pPr>
              <w:rPr>
                <w:b/>
                <w:kern w:val="2"/>
                <w:szCs w:val="24"/>
              </w:rPr>
            </w:pPr>
          </w:p>
          <w:p w14:paraId="16A4E231" w14:textId="77777777" w:rsidR="006D4339" w:rsidRDefault="006D4339" w:rsidP="00E2636A">
            <w:pPr>
              <w:rPr>
                <w:b/>
                <w:kern w:val="2"/>
                <w:szCs w:val="24"/>
              </w:rPr>
            </w:pPr>
          </w:p>
          <w:p w14:paraId="4E863935" w14:textId="77777777" w:rsidR="006D4339" w:rsidRDefault="006D4339" w:rsidP="00E2636A">
            <w:pPr>
              <w:rPr>
                <w:b/>
                <w:kern w:val="2"/>
                <w:szCs w:val="24"/>
              </w:rPr>
            </w:pPr>
            <w:r>
              <w:rPr>
                <w:b/>
                <w:kern w:val="2"/>
                <w:szCs w:val="24"/>
              </w:rPr>
              <w:t>1.2. Tiekėjas</w:t>
            </w:r>
          </w:p>
          <w:p w14:paraId="26BBC3ED" w14:textId="77777777" w:rsidR="006D4339" w:rsidRDefault="006D4339" w:rsidP="00883FF5">
            <w:pPr>
              <w:rPr>
                <w:b/>
                <w:kern w:val="2"/>
                <w:szCs w:val="24"/>
              </w:rPr>
            </w:pPr>
          </w:p>
        </w:tc>
        <w:tc>
          <w:tcPr>
            <w:tcW w:w="3240" w:type="dxa"/>
          </w:tcPr>
          <w:p w14:paraId="0C5816D2" w14:textId="77777777" w:rsidR="006D4339" w:rsidRDefault="006D4339" w:rsidP="00E2636A">
            <w:pPr>
              <w:rPr>
                <w:kern w:val="2"/>
                <w:szCs w:val="24"/>
              </w:rPr>
            </w:pPr>
            <w:r>
              <w:rPr>
                <w:kern w:val="2"/>
                <w:szCs w:val="24"/>
              </w:rPr>
              <w:t>1.2.1. Pavadinimas</w:t>
            </w:r>
          </w:p>
        </w:tc>
        <w:tc>
          <w:tcPr>
            <w:tcW w:w="3510" w:type="dxa"/>
          </w:tcPr>
          <w:p w14:paraId="2A7020DA" w14:textId="77777777" w:rsidR="006D4339" w:rsidRDefault="006D4339" w:rsidP="00E2636A">
            <w:pPr>
              <w:jc w:val="center"/>
              <w:rPr>
                <w:kern w:val="2"/>
                <w:szCs w:val="24"/>
              </w:rPr>
            </w:pPr>
          </w:p>
        </w:tc>
      </w:tr>
      <w:tr w:rsidR="006D4339" w14:paraId="058D7598" w14:textId="77777777" w:rsidTr="00E2636A">
        <w:tc>
          <w:tcPr>
            <w:tcW w:w="2808" w:type="dxa"/>
            <w:vMerge/>
          </w:tcPr>
          <w:p w14:paraId="313BD2C7" w14:textId="77777777" w:rsidR="006D4339" w:rsidRDefault="006D4339" w:rsidP="00E2636A">
            <w:pPr>
              <w:rPr>
                <w:b/>
                <w:kern w:val="2"/>
                <w:szCs w:val="24"/>
              </w:rPr>
            </w:pPr>
          </w:p>
        </w:tc>
        <w:tc>
          <w:tcPr>
            <w:tcW w:w="3240" w:type="dxa"/>
          </w:tcPr>
          <w:p w14:paraId="5F11E44C" w14:textId="77777777" w:rsidR="006D4339" w:rsidRDefault="006D4339" w:rsidP="00E2636A">
            <w:pPr>
              <w:rPr>
                <w:kern w:val="2"/>
                <w:szCs w:val="24"/>
              </w:rPr>
            </w:pPr>
            <w:r>
              <w:rPr>
                <w:kern w:val="2"/>
                <w:szCs w:val="24"/>
              </w:rPr>
              <w:t>1.2.2. Juridinio asmens kodas</w:t>
            </w:r>
          </w:p>
        </w:tc>
        <w:tc>
          <w:tcPr>
            <w:tcW w:w="3510" w:type="dxa"/>
          </w:tcPr>
          <w:p w14:paraId="4C7026CD" w14:textId="77777777" w:rsidR="006D4339" w:rsidRDefault="006D4339" w:rsidP="00E2636A">
            <w:pPr>
              <w:jc w:val="center"/>
              <w:rPr>
                <w:kern w:val="2"/>
                <w:szCs w:val="24"/>
              </w:rPr>
            </w:pPr>
          </w:p>
        </w:tc>
      </w:tr>
      <w:tr w:rsidR="006D4339" w14:paraId="16EF0CCF" w14:textId="77777777" w:rsidTr="00E2636A">
        <w:tc>
          <w:tcPr>
            <w:tcW w:w="2808" w:type="dxa"/>
            <w:vMerge/>
          </w:tcPr>
          <w:p w14:paraId="1EE50A02" w14:textId="77777777" w:rsidR="006D4339" w:rsidRDefault="006D4339" w:rsidP="00E2636A">
            <w:pPr>
              <w:rPr>
                <w:b/>
                <w:kern w:val="2"/>
                <w:szCs w:val="24"/>
              </w:rPr>
            </w:pPr>
          </w:p>
        </w:tc>
        <w:tc>
          <w:tcPr>
            <w:tcW w:w="3240" w:type="dxa"/>
          </w:tcPr>
          <w:p w14:paraId="53BDB4A2" w14:textId="77777777" w:rsidR="006D4339" w:rsidRDefault="006D4339" w:rsidP="00E2636A">
            <w:pPr>
              <w:rPr>
                <w:kern w:val="2"/>
                <w:szCs w:val="24"/>
              </w:rPr>
            </w:pPr>
            <w:r>
              <w:rPr>
                <w:kern w:val="2"/>
                <w:szCs w:val="24"/>
              </w:rPr>
              <w:t>1.2.3. Adresas</w:t>
            </w:r>
          </w:p>
        </w:tc>
        <w:tc>
          <w:tcPr>
            <w:tcW w:w="3510" w:type="dxa"/>
          </w:tcPr>
          <w:p w14:paraId="2FC796C0" w14:textId="77777777" w:rsidR="006D4339" w:rsidRDefault="006D4339" w:rsidP="00E2636A">
            <w:pPr>
              <w:jc w:val="center"/>
              <w:rPr>
                <w:kern w:val="2"/>
                <w:szCs w:val="24"/>
              </w:rPr>
            </w:pPr>
          </w:p>
        </w:tc>
      </w:tr>
      <w:tr w:rsidR="006D4339" w14:paraId="6819A530" w14:textId="77777777" w:rsidTr="00E2636A">
        <w:tc>
          <w:tcPr>
            <w:tcW w:w="2808" w:type="dxa"/>
            <w:vMerge/>
          </w:tcPr>
          <w:p w14:paraId="6BCB187E" w14:textId="77777777" w:rsidR="006D4339" w:rsidRDefault="006D4339" w:rsidP="00E2636A">
            <w:pPr>
              <w:rPr>
                <w:b/>
                <w:kern w:val="2"/>
                <w:szCs w:val="24"/>
              </w:rPr>
            </w:pPr>
          </w:p>
        </w:tc>
        <w:tc>
          <w:tcPr>
            <w:tcW w:w="3240" w:type="dxa"/>
          </w:tcPr>
          <w:p w14:paraId="69779BEC" w14:textId="77777777" w:rsidR="006D4339" w:rsidRDefault="006D4339" w:rsidP="00E2636A">
            <w:pPr>
              <w:rPr>
                <w:kern w:val="2"/>
                <w:szCs w:val="24"/>
              </w:rPr>
            </w:pPr>
            <w:r>
              <w:rPr>
                <w:kern w:val="2"/>
                <w:szCs w:val="24"/>
              </w:rPr>
              <w:t>1.2.4. PVM mokėtojo kodas</w:t>
            </w:r>
          </w:p>
        </w:tc>
        <w:tc>
          <w:tcPr>
            <w:tcW w:w="3510" w:type="dxa"/>
          </w:tcPr>
          <w:p w14:paraId="2CA59A35" w14:textId="77777777" w:rsidR="006D4339" w:rsidRDefault="006D4339" w:rsidP="00E2636A">
            <w:pPr>
              <w:jc w:val="center"/>
              <w:rPr>
                <w:kern w:val="2"/>
                <w:szCs w:val="24"/>
              </w:rPr>
            </w:pPr>
          </w:p>
        </w:tc>
      </w:tr>
      <w:tr w:rsidR="006D4339" w14:paraId="24FFF895" w14:textId="77777777" w:rsidTr="00E2636A">
        <w:tc>
          <w:tcPr>
            <w:tcW w:w="2808" w:type="dxa"/>
            <w:vMerge/>
          </w:tcPr>
          <w:p w14:paraId="3AE31CA5" w14:textId="77777777" w:rsidR="006D4339" w:rsidRDefault="006D4339" w:rsidP="00E2636A">
            <w:pPr>
              <w:rPr>
                <w:b/>
                <w:kern w:val="2"/>
                <w:szCs w:val="24"/>
              </w:rPr>
            </w:pPr>
          </w:p>
        </w:tc>
        <w:tc>
          <w:tcPr>
            <w:tcW w:w="3240" w:type="dxa"/>
          </w:tcPr>
          <w:p w14:paraId="35CEC999" w14:textId="77777777" w:rsidR="006D4339" w:rsidRDefault="006D4339" w:rsidP="00E2636A">
            <w:pPr>
              <w:rPr>
                <w:kern w:val="2"/>
                <w:szCs w:val="24"/>
              </w:rPr>
            </w:pPr>
            <w:r>
              <w:rPr>
                <w:kern w:val="2"/>
                <w:szCs w:val="24"/>
              </w:rPr>
              <w:t>1.2.5. Atsiskaitomoji sąskaita</w:t>
            </w:r>
          </w:p>
        </w:tc>
        <w:tc>
          <w:tcPr>
            <w:tcW w:w="3510" w:type="dxa"/>
          </w:tcPr>
          <w:p w14:paraId="5918BC63" w14:textId="77777777" w:rsidR="006D4339" w:rsidRDefault="006D4339" w:rsidP="00E2636A">
            <w:pPr>
              <w:jc w:val="center"/>
              <w:rPr>
                <w:kern w:val="2"/>
                <w:szCs w:val="24"/>
              </w:rPr>
            </w:pPr>
          </w:p>
        </w:tc>
      </w:tr>
      <w:tr w:rsidR="006D4339" w14:paraId="675C9702" w14:textId="77777777" w:rsidTr="00E2636A">
        <w:tc>
          <w:tcPr>
            <w:tcW w:w="2808" w:type="dxa"/>
            <w:vMerge/>
          </w:tcPr>
          <w:p w14:paraId="0AF04513" w14:textId="77777777" w:rsidR="006D4339" w:rsidRDefault="006D4339" w:rsidP="00E2636A">
            <w:pPr>
              <w:rPr>
                <w:b/>
                <w:kern w:val="2"/>
                <w:szCs w:val="24"/>
              </w:rPr>
            </w:pPr>
          </w:p>
        </w:tc>
        <w:tc>
          <w:tcPr>
            <w:tcW w:w="3240" w:type="dxa"/>
          </w:tcPr>
          <w:p w14:paraId="3E968E51" w14:textId="77777777" w:rsidR="006D4339" w:rsidRDefault="006D4339" w:rsidP="00E2636A">
            <w:pPr>
              <w:rPr>
                <w:kern w:val="2"/>
                <w:szCs w:val="24"/>
              </w:rPr>
            </w:pPr>
            <w:r>
              <w:rPr>
                <w:kern w:val="2"/>
                <w:szCs w:val="24"/>
              </w:rPr>
              <w:t>1.2.6. Bankas, banko kodas</w:t>
            </w:r>
          </w:p>
        </w:tc>
        <w:tc>
          <w:tcPr>
            <w:tcW w:w="3510" w:type="dxa"/>
          </w:tcPr>
          <w:p w14:paraId="30DE9DE8" w14:textId="77777777" w:rsidR="006D4339" w:rsidRDefault="006D4339" w:rsidP="00E2636A">
            <w:pPr>
              <w:jc w:val="center"/>
              <w:rPr>
                <w:kern w:val="2"/>
                <w:szCs w:val="24"/>
              </w:rPr>
            </w:pPr>
          </w:p>
        </w:tc>
      </w:tr>
      <w:tr w:rsidR="006D4339" w14:paraId="148157AD" w14:textId="77777777" w:rsidTr="00E2636A">
        <w:tc>
          <w:tcPr>
            <w:tcW w:w="2808" w:type="dxa"/>
            <w:vMerge/>
          </w:tcPr>
          <w:p w14:paraId="661A1DBD" w14:textId="77777777" w:rsidR="006D4339" w:rsidRDefault="006D4339" w:rsidP="00E2636A">
            <w:pPr>
              <w:rPr>
                <w:b/>
                <w:kern w:val="2"/>
                <w:szCs w:val="24"/>
              </w:rPr>
            </w:pPr>
          </w:p>
        </w:tc>
        <w:tc>
          <w:tcPr>
            <w:tcW w:w="3240" w:type="dxa"/>
          </w:tcPr>
          <w:p w14:paraId="12F3B8B9" w14:textId="77777777" w:rsidR="006D4339" w:rsidRDefault="006D4339" w:rsidP="00E2636A">
            <w:pPr>
              <w:rPr>
                <w:kern w:val="2"/>
                <w:szCs w:val="24"/>
              </w:rPr>
            </w:pPr>
            <w:r>
              <w:rPr>
                <w:kern w:val="2"/>
                <w:szCs w:val="24"/>
              </w:rPr>
              <w:t>1.2.7. Telefonas</w:t>
            </w:r>
          </w:p>
        </w:tc>
        <w:tc>
          <w:tcPr>
            <w:tcW w:w="3510" w:type="dxa"/>
          </w:tcPr>
          <w:p w14:paraId="2B025B9D" w14:textId="77777777" w:rsidR="006D4339" w:rsidRDefault="006D4339" w:rsidP="00E2636A">
            <w:pPr>
              <w:jc w:val="center"/>
              <w:rPr>
                <w:kern w:val="2"/>
                <w:szCs w:val="24"/>
              </w:rPr>
            </w:pPr>
          </w:p>
        </w:tc>
      </w:tr>
      <w:tr w:rsidR="006D4339" w14:paraId="01140864" w14:textId="77777777" w:rsidTr="00E2636A">
        <w:tc>
          <w:tcPr>
            <w:tcW w:w="2808" w:type="dxa"/>
            <w:vMerge/>
          </w:tcPr>
          <w:p w14:paraId="410D3FD2" w14:textId="77777777" w:rsidR="006D4339" w:rsidRDefault="006D4339" w:rsidP="00E2636A">
            <w:pPr>
              <w:rPr>
                <w:b/>
                <w:kern w:val="2"/>
                <w:szCs w:val="24"/>
              </w:rPr>
            </w:pPr>
          </w:p>
        </w:tc>
        <w:tc>
          <w:tcPr>
            <w:tcW w:w="3240" w:type="dxa"/>
          </w:tcPr>
          <w:p w14:paraId="34562911" w14:textId="77777777" w:rsidR="006D4339" w:rsidRDefault="006D4339" w:rsidP="00E2636A">
            <w:pPr>
              <w:rPr>
                <w:kern w:val="2"/>
                <w:szCs w:val="24"/>
              </w:rPr>
            </w:pPr>
            <w:r>
              <w:rPr>
                <w:kern w:val="2"/>
                <w:szCs w:val="24"/>
              </w:rPr>
              <w:t>1.2.8. El. paštas</w:t>
            </w:r>
          </w:p>
        </w:tc>
        <w:tc>
          <w:tcPr>
            <w:tcW w:w="3510" w:type="dxa"/>
          </w:tcPr>
          <w:p w14:paraId="6872397B" w14:textId="77777777" w:rsidR="006D4339" w:rsidRDefault="006D4339" w:rsidP="00E2636A">
            <w:pPr>
              <w:jc w:val="center"/>
              <w:rPr>
                <w:kern w:val="2"/>
                <w:szCs w:val="24"/>
              </w:rPr>
            </w:pPr>
          </w:p>
        </w:tc>
      </w:tr>
      <w:tr w:rsidR="006D4339" w14:paraId="533BDBAF" w14:textId="77777777" w:rsidTr="00E2636A">
        <w:tc>
          <w:tcPr>
            <w:tcW w:w="2808" w:type="dxa"/>
            <w:vMerge/>
          </w:tcPr>
          <w:p w14:paraId="78929C99" w14:textId="77777777" w:rsidR="006D4339" w:rsidRDefault="006D4339" w:rsidP="00E2636A">
            <w:pPr>
              <w:rPr>
                <w:b/>
                <w:kern w:val="2"/>
                <w:szCs w:val="24"/>
              </w:rPr>
            </w:pPr>
          </w:p>
        </w:tc>
        <w:tc>
          <w:tcPr>
            <w:tcW w:w="3240" w:type="dxa"/>
          </w:tcPr>
          <w:p w14:paraId="2B8E833C" w14:textId="77777777" w:rsidR="006D4339" w:rsidRDefault="006D4339" w:rsidP="00E2636A">
            <w:pPr>
              <w:rPr>
                <w:kern w:val="2"/>
                <w:szCs w:val="24"/>
              </w:rPr>
            </w:pPr>
            <w:r>
              <w:rPr>
                <w:kern w:val="2"/>
                <w:szCs w:val="24"/>
              </w:rPr>
              <w:t>1.2.9. Šalies atstovas</w:t>
            </w:r>
          </w:p>
        </w:tc>
        <w:tc>
          <w:tcPr>
            <w:tcW w:w="3510" w:type="dxa"/>
          </w:tcPr>
          <w:p w14:paraId="154D5829" w14:textId="77777777" w:rsidR="006D4339" w:rsidRDefault="006D4339" w:rsidP="00E2636A">
            <w:pPr>
              <w:jc w:val="center"/>
              <w:rPr>
                <w:kern w:val="2"/>
                <w:szCs w:val="24"/>
              </w:rPr>
            </w:pPr>
          </w:p>
        </w:tc>
      </w:tr>
      <w:tr w:rsidR="006D4339" w14:paraId="313EADFA" w14:textId="77777777" w:rsidTr="00E2636A">
        <w:tc>
          <w:tcPr>
            <w:tcW w:w="2808" w:type="dxa"/>
            <w:vMerge/>
          </w:tcPr>
          <w:p w14:paraId="3A67AAA8" w14:textId="77777777" w:rsidR="006D4339" w:rsidRDefault="006D4339" w:rsidP="00E2636A">
            <w:pPr>
              <w:rPr>
                <w:b/>
                <w:kern w:val="2"/>
                <w:szCs w:val="24"/>
              </w:rPr>
            </w:pPr>
          </w:p>
        </w:tc>
        <w:tc>
          <w:tcPr>
            <w:tcW w:w="3240" w:type="dxa"/>
          </w:tcPr>
          <w:p w14:paraId="360ABFF4" w14:textId="77777777" w:rsidR="006D4339" w:rsidRDefault="006D4339" w:rsidP="00E2636A">
            <w:pPr>
              <w:rPr>
                <w:kern w:val="2"/>
                <w:szCs w:val="24"/>
              </w:rPr>
            </w:pPr>
            <w:r>
              <w:rPr>
                <w:kern w:val="2"/>
                <w:szCs w:val="24"/>
              </w:rPr>
              <w:t>1.2.10. Atstovavimo pagrindas</w:t>
            </w:r>
          </w:p>
        </w:tc>
        <w:tc>
          <w:tcPr>
            <w:tcW w:w="3510" w:type="dxa"/>
          </w:tcPr>
          <w:p w14:paraId="5572D413" w14:textId="77777777" w:rsidR="006D4339" w:rsidRDefault="006D4339" w:rsidP="00E2636A">
            <w:pPr>
              <w:jc w:val="center"/>
              <w:rPr>
                <w:kern w:val="2"/>
                <w:szCs w:val="24"/>
              </w:rPr>
            </w:pPr>
          </w:p>
        </w:tc>
      </w:tr>
    </w:tbl>
    <w:p w14:paraId="4CA517D3" w14:textId="77777777" w:rsidR="006D4339" w:rsidRDefault="006D4339" w:rsidP="006D4339">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5"/>
        <w:gridCol w:w="2349"/>
        <w:gridCol w:w="4311"/>
      </w:tblGrid>
      <w:tr w:rsidR="006D4339" w14:paraId="4FE49596" w14:textId="77777777" w:rsidTr="00E2636A">
        <w:trPr>
          <w:trHeight w:val="300"/>
        </w:trPr>
        <w:tc>
          <w:tcPr>
            <w:tcW w:w="9535" w:type="dxa"/>
            <w:gridSpan w:val="3"/>
          </w:tcPr>
          <w:p w14:paraId="748FE8D8" w14:textId="77777777" w:rsidR="006D4339" w:rsidRDefault="006D4339" w:rsidP="00E2636A">
            <w:pPr>
              <w:jc w:val="center"/>
              <w:rPr>
                <w:b/>
                <w:kern w:val="2"/>
                <w:szCs w:val="24"/>
              </w:rPr>
            </w:pPr>
            <w:r>
              <w:rPr>
                <w:b/>
                <w:kern w:val="2"/>
                <w:szCs w:val="24"/>
              </w:rPr>
              <w:t>2. ATSAKINGI ASMENYS</w:t>
            </w:r>
          </w:p>
        </w:tc>
      </w:tr>
      <w:tr w:rsidR="006D4339" w14:paraId="75EDD89E" w14:textId="77777777" w:rsidTr="004B7CA7">
        <w:trPr>
          <w:trHeight w:val="300"/>
        </w:trPr>
        <w:tc>
          <w:tcPr>
            <w:tcW w:w="2875" w:type="dxa"/>
          </w:tcPr>
          <w:p w14:paraId="0F4B83B9" w14:textId="3F005EDB" w:rsidR="006D4339" w:rsidRDefault="006D4339" w:rsidP="00E2636A">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sidR="00B35869">
              <w:rPr>
                <w:b/>
                <w:kern w:val="2"/>
                <w:szCs w:val="24"/>
              </w:rPr>
              <w:t xml:space="preserve">priėmimo – perdavimo akto pasirašymą, </w:t>
            </w:r>
            <w:r>
              <w:rPr>
                <w:b/>
                <w:kern w:val="2"/>
                <w:szCs w:val="24"/>
              </w:rPr>
              <w:t>Sąskaitų per informacinę sistemą SABIS priėmimą</w:t>
            </w:r>
          </w:p>
        </w:tc>
        <w:tc>
          <w:tcPr>
            <w:tcW w:w="6660" w:type="dxa"/>
            <w:gridSpan w:val="2"/>
          </w:tcPr>
          <w:p w14:paraId="5F08F6B8"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11DA2EBC" w14:textId="77777777" w:rsidTr="004B7CA7">
        <w:trPr>
          <w:trHeight w:val="300"/>
        </w:trPr>
        <w:tc>
          <w:tcPr>
            <w:tcW w:w="2875" w:type="dxa"/>
          </w:tcPr>
          <w:p w14:paraId="409C1531" w14:textId="77777777" w:rsidR="006D4339" w:rsidRDefault="006D4339" w:rsidP="00E2636A">
            <w:pPr>
              <w:rPr>
                <w:b/>
                <w:kern w:val="2"/>
                <w:szCs w:val="24"/>
              </w:rPr>
            </w:pPr>
            <w:r>
              <w:rPr>
                <w:b/>
                <w:kern w:val="2"/>
                <w:szCs w:val="24"/>
              </w:rPr>
              <w:lastRenderedPageBreak/>
              <w:t>2.2. Tiekėjo kontaktiniai asmenys, atsakingi už Sutarties vykdymą</w:t>
            </w:r>
          </w:p>
        </w:tc>
        <w:tc>
          <w:tcPr>
            <w:tcW w:w="6660" w:type="dxa"/>
            <w:gridSpan w:val="2"/>
          </w:tcPr>
          <w:p w14:paraId="3EE5D2F1" w14:textId="77777777" w:rsidR="006D4339" w:rsidRDefault="006D4339" w:rsidP="00E2636A">
            <w:pPr>
              <w:rPr>
                <w:color w:val="4472C4"/>
                <w:kern w:val="2"/>
                <w:szCs w:val="24"/>
              </w:rPr>
            </w:pPr>
            <w:r>
              <w:rPr>
                <w:color w:val="4472C4"/>
                <w:kern w:val="2"/>
                <w:szCs w:val="24"/>
              </w:rPr>
              <w:t>(nurodyti padalinį / skyrių, pareigas, vardą, pavardę, tel., el. paštą)</w:t>
            </w:r>
          </w:p>
        </w:tc>
      </w:tr>
      <w:tr w:rsidR="006D4339" w14:paraId="7797B99C" w14:textId="77777777" w:rsidTr="00E2636A">
        <w:trPr>
          <w:trHeight w:val="300"/>
        </w:trPr>
        <w:tc>
          <w:tcPr>
            <w:tcW w:w="9535" w:type="dxa"/>
            <w:gridSpan w:val="3"/>
          </w:tcPr>
          <w:p w14:paraId="7A3FAB33" w14:textId="77777777" w:rsidR="006D4339" w:rsidRDefault="006D4339" w:rsidP="00E2636A">
            <w:pPr>
              <w:jc w:val="center"/>
              <w:rPr>
                <w:b/>
                <w:kern w:val="2"/>
                <w:szCs w:val="24"/>
              </w:rPr>
            </w:pPr>
            <w:r>
              <w:rPr>
                <w:b/>
                <w:kern w:val="2"/>
                <w:szCs w:val="24"/>
              </w:rPr>
              <w:t>3. SUTARTIES DALYKAS</w:t>
            </w:r>
          </w:p>
        </w:tc>
      </w:tr>
      <w:tr w:rsidR="006D4339" w14:paraId="1F502E72" w14:textId="77777777" w:rsidTr="004B7CA7">
        <w:trPr>
          <w:trHeight w:val="300"/>
        </w:trPr>
        <w:tc>
          <w:tcPr>
            <w:tcW w:w="2875" w:type="dxa"/>
          </w:tcPr>
          <w:p w14:paraId="12B8A011" w14:textId="77777777" w:rsidR="006D4339" w:rsidRDefault="006D4339" w:rsidP="00E2636A">
            <w:pPr>
              <w:rPr>
                <w:b/>
                <w:kern w:val="2"/>
                <w:szCs w:val="24"/>
              </w:rPr>
            </w:pPr>
            <w:r>
              <w:rPr>
                <w:b/>
                <w:kern w:val="2"/>
                <w:szCs w:val="24"/>
              </w:rPr>
              <w:t>3.1. Sutarties dalykas</w:t>
            </w:r>
          </w:p>
        </w:tc>
        <w:tc>
          <w:tcPr>
            <w:tcW w:w="6660" w:type="dxa"/>
            <w:gridSpan w:val="2"/>
          </w:tcPr>
          <w:p w14:paraId="4FE17288" w14:textId="78CAAC04" w:rsidR="004B7CA7" w:rsidRDefault="006D4339" w:rsidP="004B7CA7">
            <w:pPr>
              <w:ind w:left="-567"/>
              <w:jc w:val="both"/>
              <w:rPr>
                <w:color w:val="000000"/>
                <w:kern w:val="2"/>
                <w:szCs w:val="24"/>
              </w:rPr>
            </w:pPr>
            <w:r>
              <w:rPr>
                <w:kern w:val="2"/>
                <w:szCs w:val="24"/>
              </w:rPr>
              <w:t>T</w:t>
            </w:r>
            <w:r w:rsidR="004B7CA7">
              <w:rPr>
                <w:kern w:val="2"/>
                <w:szCs w:val="24"/>
              </w:rPr>
              <w:t xml:space="preserve"> </w:t>
            </w:r>
          </w:p>
          <w:p w14:paraId="09450494" w14:textId="217757E0" w:rsidR="004B7CA7" w:rsidRPr="00415897" w:rsidRDefault="004B7CA7" w:rsidP="00415897">
            <w:pPr>
              <w:tabs>
                <w:tab w:val="left" w:pos="8137"/>
              </w:tabs>
              <w:spacing w:before="60" w:after="60"/>
              <w:jc w:val="both"/>
              <w:rPr>
                <w:rFonts w:asciiTheme="minorHAnsi" w:hAnsiTheme="minorHAnsi" w:cstheme="minorHAnsi"/>
                <w:b/>
                <w:szCs w:val="24"/>
              </w:rPr>
            </w:pPr>
            <w:r>
              <w:rPr>
                <w:kern w:val="2"/>
                <w:szCs w:val="24"/>
              </w:rPr>
              <w:t xml:space="preserve">Tiekėjas įsipareigoja Sutartyje numatytomis sąlygomis suteikti </w:t>
            </w:r>
            <w:r w:rsidRPr="00361B07">
              <w:rPr>
                <w:kern w:val="2"/>
                <w:szCs w:val="24"/>
              </w:rPr>
              <w:t xml:space="preserve">Pirkėjui </w:t>
            </w:r>
            <w:r w:rsidR="00B35869">
              <w:rPr>
                <w:kern w:val="2"/>
                <w:szCs w:val="24"/>
              </w:rPr>
              <w:t>„</w:t>
            </w:r>
            <w:r w:rsidR="00415897" w:rsidRPr="00415897">
              <w:rPr>
                <w:bCs/>
                <w:szCs w:val="24"/>
              </w:rPr>
              <w:t>TRANSPORTO PRIEMONIŲ STEBĖJIMO IR KONTROLĖS PASLAUGOS SU INTEGRUOTOS GPS ĮRANGOS NUOM</w:t>
            </w:r>
            <w:r w:rsidR="005B5327">
              <w:rPr>
                <w:bCs/>
                <w:szCs w:val="24"/>
              </w:rPr>
              <w:t>A</w:t>
            </w:r>
            <w:r w:rsidR="00B35869" w:rsidRPr="00B35869">
              <w:rPr>
                <w:b/>
                <w:bCs/>
              </w:rPr>
              <w:t>“</w:t>
            </w:r>
            <w:r w:rsidR="00B35869">
              <w:rPr>
                <w:color w:val="000000"/>
                <w:kern w:val="2"/>
                <w:szCs w:val="24"/>
              </w:rPr>
              <w:t xml:space="preserve"> </w:t>
            </w:r>
            <w:r>
              <w:rPr>
                <w:color w:val="000000"/>
                <w:kern w:val="2"/>
                <w:szCs w:val="24"/>
              </w:rPr>
              <w:t>(toliau – Paslaugos).</w:t>
            </w:r>
          </w:p>
          <w:p w14:paraId="16F3BAC1" w14:textId="37CD52EB" w:rsidR="006D4339" w:rsidRDefault="004B7CA7" w:rsidP="004B7CA7">
            <w:pPr>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E25A56">
              <w:rPr>
                <w:b/>
                <w:bCs/>
                <w:color w:val="000000"/>
                <w:kern w:val="2"/>
                <w:szCs w:val="24"/>
              </w:rPr>
              <w:t>Sutarties priede Nr. 1 „Techninė specifikacija“</w:t>
            </w:r>
            <w:r>
              <w:rPr>
                <w:b/>
                <w:bCs/>
                <w:color w:val="000000"/>
                <w:kern w:val="2"/>
                <w:szCs w:val="24"/>
              </w:rPr>
              <w:t xml:space="preserve"> </w:t>
            </w:r>
            <w:r w:rsidRPr="00667420">
              <w:rPr>
                <w:b/>
                <w:bCs/>
                <w:color w:val="000000"/>
                <w:kern w:val="2"/>
                <w:szCs w:val="24"/>
              </w:rPr>
              <w:t>ir Sutarties priede Nr. 2 „Pasiūlymas“.</w:t>
            </w:r>
          </w:p>
        </w:tc>
      </w:tr>
      <w:tr w:rsidR="006D4339" w14:paraId="026C030A" w14:textId="77777777" w:rsidTr="004B7CA7">
        <w:trPr>
          <w:trHeight w:val="300"/>
        </w:trPr>
        <w:tc>
          <w:tcPr>
            <w:tcW w:w="2875" w:type="dxa"/>
          </w:tcPr>
          <w:p w14:paraId="621284F5" w14:textId="77777777" w:rsidR="006D4339" w:rsidRDefault="006D4339" w:rsidP="00E2636A">
            <w:pPr>
              <w:rPr>
                <w:b/>
                <w:kern w:val="2"/>
                <w:szCs w:val="24"/>
              </w:rPr>
            </w:pPr>
            <w:r>
              <w:rPr>
                <w:b/>
                <w:kern w:val="2"/>
                <w:szCs w:val="24"/>
              </w:rPr>
              <w:t>3.2. Pirkimo pavadinimas ir numeris</w:t>
            </w:r>
          </w:p>
        </w:tc>
        <w:tc>
          <w:tcPr>
            <w:tcW w:w="6660" w:type="dxa"/>
            <w:gridSpan w:val="2"/>
          </w:tcPr>
          <w:p w14:paraId="7B839805" w14:textId="14A00A39" w:rsidR="006D4339" w:rsidRPr="005B5327" w:rsidRDefault="005B5327" w:rsidP="005B5327">
            <w:pPr>
              <w:tabs>
                <w:tab w:val="left" w:pos="8137"/>
              </w:tabs>
              <w:spacing w:before="60" w:after="60"/>
              <w:rPr>
                <w:bCs/>
                <w:szCs w:val="24"/>
              </w:rPr>
            </w:pPr>
            <w:r w:rsidRPr="005B5327">
              <w:rPr>
                <w:bCs/>
                <w:szCs w:val="24"/>
              </w:rPr>
              <w:t>TRANSPORTO PRIEMONIŲ STEBĖJIMO IR KONTROLĖS PASLAUGOS SU INTEGRUOTOS GPS ĮRANGOS NUOMA</w:t>
            </w:r>
          </w:p>
        </w:tc>
      </w:tr>
      <w:tr w:rsidR="006D4339" w14:paraId="5854B4D4" w14:textId="77777777" w:rsidTr="004B7CA7">
        <w:trPr>
          <w:trHeight w:val="300"/>
        </w:trPr>
        <w:tc>
          <w:tcPr>
            <w:tcW w:w="2875" w:type="dxa"/>
          </w:tcPr>
          <w:p w14:paraId="04BD36A2" w14:textId="77777777" w:rsidR="006D4339" w:rsidRDefault="006D4339" w:rsidP="00E2636A">
            <w:pPr>
              <w:rPr>
                <w:b/>
                <w:kern w:val="2"/>
                <w:szCs w:val="24"/>
              </w:rPr>
            </w:pPr>
            <w:r>
              <w:rPr>
                <w:b/>
                <w:kern w:val="2"/>
                <w:szCs w:val="24"/>
              </w:rPr>
              <w:t>3.3. Informacija apie Europos Sąjungos lėšomis finansuojamą projektą arba kitą projektą</w:t>
            </w:r>
          </w:p>
        </w:tc>
        <w:tc>
          <w:tcPr>
            <w:tcW w:w="6660" w:type="dxa"/>
            <w:gridSpan w:val="2"/>
          </w:tcPr>
          <w:p w14:paraId="13C71A9D" w14:textId="19C8879B" w:rsidR="006D4339" w:rsidRPr="00B33D8B" w:rsidRDefault="006D4339" w:rsidP="00E2636A">
            <w:pPr>
              <w:rPr>
                <w:kern w:val="2"/>
                <w:szCs w:val="24"/>
              </w:rPr>
            </w:pPr>
            <w:r w:rsidRPr="00B33D8B">
              <w:rPr>
                <w:kern w:val="2"/>
                <w:szCs w:val="24"/>
              </w:rPr>
              <w:t>Netaikoma</w:t>
            </w:r>
          </w:p>
        </w:tc>
      </w:tr>
      <w:tr w:rsidR="006D4339" w14:paraId="48F1A098" w14:textId="77777777" w:rsidTr="00E2636A">
        <w:trPr>
          <w:trHeight w:val="300"/>
        </w:trPr>
        <w:tc>
          <w:tcPr>
            <w:tcW w:w="9535" w:type="dxa"/>
            <w:gridSpan w:val="3"/>
          </w:tcPr>
          <w:p w14:paraId="44AA00E8" w14:textId="77777777" w:rsidR="006D4339" w:rsidRDefault="006D4339" w:rsidP="00E2636A">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6D4339" w14:paraId="3C8AEBBB" w14:textId="77777777" w:rsidTr="004B7CA7">
        <w:trPr>
          <w:trHeight w:val="300"/>
        </w:trPr>
        <w:tc>
          <w:tcPr>
            <w:tcW w:w="2875" w:type="dxa"/>
          </w:tcPr>
          <w:p w14:paraId="389750B3" w14:textId="4A7E1EA3" w:rsidR="006D4339" w:rsidRPr="002D1F60" w:rsidRDefault="006D4339" w:rsidP="00E2636A">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660" w:type="dxa"/>
            <w:gridSpan w:val="2"/>
          </w:tcPr>
          <w:p w14:paraId="02E70267" w14:textId="77777777" w:rsidR="00E25AC5" w:rsidRDefault="00860FFB" w:rsidP="002D1F60">
            <w:pPr>
              <w:jc w:val="both"/>
              <w:rPr>
                <w:noProof/>
              </w:rPr>
            </w:pPr>
            <w:r>
              <w:rPr>
                <w:rFonts w:eastAsia="MS Gothic"/>
                <w:szCs w:val="24"/>
              </w:rPr>
              <w:t xml:space="preserve">Tiekėjas įsipareigoja </w:t>
            </w:r>
            <w:r w:rsidR="00E25AC5" w:rsidRPr="00FF2FF0">
              <w:rPr>
                <w:rFonts w:eastAsia="MS Gothic"/>
                <w:szCs w:val="24"/>
              </w:rPr>
              <w:t>sumont</w:t>
            </w:r>
            <w:r>
              <w:rPr>
                <w:rFonts w:eastAsia="MS Gothic"/>
                <w:szCs w:val="24"/>
              </w:rPr>
              <w:t>uoti</w:t>
            </w:r>
            <w:r w:rsidR="00E25AC5" w:rsidRPr="00FF2FF0">
              <w:rPr>
                <w:rFonts w:eastAsia="MS Gothic"/>
                <w:szCs w:val="24"/>
              </w:rPr>
              <w:t xml:space="preserve"> </w:t>
            </w:r>
            <w:r>
              <w:rPr>
                <w:rFonts w:eastAsia="MS Gothic"/>
                <w:szCs w:val="24"/>
              </w:rPr>
              <w:t>į</w:t>
            </w:r>
            <w:r w:rsidRPr="00FF2FF0">
              <w:rPr>
                <w:rFonts w:eastAsia="MS Gothic"/>
                <w:szCs w:val="24"/>
              </w:rPr>
              <w:t>rang</w:t>
            </w:r>
            <w:r>
              <w:rPr>
                <w:rFonts w:eastAsia="MS Gothic"/>
                <w:szCs w:val="24"/>
              </w:rPr>
              <w:t>ą</w:t>
            </w:r>
            <w:r w:rsidR="00E25AC5" w:rsidRPr="00FF2FF0">
              <w:rPr>
                <w:rFonts w:eastAsia="MS Gothic"/>
                <w:szCs w:val="24"/>
              </w:rPr>
              <w:t xml:space="preserve"> </w:t>
            </w:r>
            <w:r w:rsidR="00FF2FF0">
              <w:rPr>
                <w:rFonts w:eastAsia="MS Gothic"/>
                <w:szCs w:val="24"/>
              </w:rPr>
              <w:t xml:space="preserve">per </w:t>
            </w:r>
            <w:r w:rsidR="00E25AC5" w:rsidRPr="00FF2FF0">
              <w:rPr>
                <w:rFonts w:eastAsia="MS Gothic"/>
                <w:szCs w:val="24"/>
              </w:rPr>
              <w:t xml:space="preserve">2 </w:t>
            </w:r>
            <w:r w:rsidR="0089336E" w:rsidRPr="00FF2FF0">
              <w:rPr>
                <w:rFonts w:eastAsia="MS Gothic"/>
                <w:szCs w:val="24"/>
              </w:rPr>
              <w:t xml:space="preserve">(du) </w:t>
            </w:r>
            <w:r w:rsidR="00E25AC5" w:rsidRPr="00FF2FF0">
              <w:rPr>
                <w:rFonts w:eastAsia="MS Gothic"/>
                <w:szCs w:val="24"/>
              </w:rPr>
              <w:t>mėn.</w:t>
            </w:r>
            <w:r w:rsidR="00FF2FF0" w:rsidRPr="00FF2FF0">
              <w:rPr>
                <w:noProof/>
              </w:rPr>
              <w:t xml:space="preserve"> nuo Sutarties įsigaliojimo dienos; </w:t>
            </w:r>
            <w:r>
              <w:rPr>
                <w:noProof/>
              </w:rPr>
              <w:t xml:space="preserve">suteikti </w:t>
            </w:r>
            <w:r w:rsidR="00FF2FF0" w:rsidRPr="00FF2FF0">
              <w:rPr>
                <w:noProof/>
              </w:rPr>
              <w:t>mokymų paslaug</w:t>
            </w:r>
            <w:r>
              <w:rPr>
                <w:noProof/>
              </w:rPr>
              <w:t>a</w:t>
            </w:r>
            <w:r w:rsidR="00FF2FF0" w:rsidRPr="00FF2FF0">
              <w:rPr>
                <w:noProof/>
              </w:rPr>
              <w:t>s (gyvai), sistemos technin</w:t>
            </w:r>
            <w:r w:rsidR="00FF2FF0">
              <w:rPr>
                <w:noProof/>
              </w:rPr>
              <w:t>ę</w:t>
            </w:r>
            <w:r w:rsidR="00FF2FF0" w:rsidRPr="00FF2FF0">
              <w:rPr>
                <w:noProof/>
              </w:rPr>
              <w:t xml:space="preserve"> priežiūr</w:t>
            </w:r>
            <w:r w:rsidR="00FF2FF0">
              <w:rPr>
                <w:noProof/>
              </w:rPr>
              <w:t>ą</w:t>
            </w:r>
            <w:r w:rsidR="00FF2FF0" w:rsidRPr="00FF2FF0">
              <w:rPr>
                <w:noProof/>
              </w:rPr>
              <w:t xml:space="preserve"> teikti visą Sutarties galiojimo laikotarpį.</w:t>
            </w:r>
          </w:p>
          <w:p w14:paraId="6B0511DB" w14:textId="60856133" w:rsidR="00415897" w:rsidRPr="00C05732" w:rsidRDefault="00415897" w:rsidP="00C05732">
            <w:pPr>
              <w:tabs>
                <w:tab w:val="left" w:pos="1134"/>
              </w:tabs>
              <w:jc w:val="both"/>
              <w:rPr>
                <w:kern w:val="2"/>
                <w:szCs w:val="24"/>
              </w:rPr>
            </w:pPr>
            <w:r w:rsidRPr="00094C83">
              <w:t>Teikėjas Paslaugas</w:t>
            </w:r>
            <w:r>
              <w:t xml:space="preserve"> kartu su įrangos sumontavimu pagal Techninėje specifikacijoje</w:t>
            </w:r>
            <w:r w:rsidRPr="00094C83">
              <w:t xml:space="preserve"> </w:t>
            </w:r>
            <w:r>
              <w:t xml:space="preserve">nustatytus reikalavimus </w:t>
            </w:r>
            <w:r w:rsidRPr="00094C83">
              <w:t>įsipareigoja teikti</w:t>
            </w:r>
            <w:r>
              <w:rPr>
                <w:color w:val="000000"/>
                <w:kern w:val="2"/>
                <w:szCs w:val="24"/>
              </w:rPr>
              <w:t xml:space="preserve"> 36 (trisdešimt šešis) mėnesius nuo sutarties pasirašymo dienos</w:t>
            </w:r>
            <w:r w:rsidRPr="003D69B0">
              <w:rPr>
                <w:kern w:val="2"/>
                <w:szCs w:val="24"/>
              </w:rPr>
              <w:t>.</w:t>
            </w:r>
            <w:r w:rsidR="00C05732">
              <w:rPr>
                <w:kern w:val="2"/>
                <w:szCs w:val="24"/>
              </w:rPr>
              <w:t xml:space="preserve"> </w:t>
            </w:r>
          </w:p>
        </w:tc>
      </w:tr>
      <w:tr w:rsidR="006D4339" w14:paraId="500D2814" w14:textId="77777777" w:rsidTr="004B7CA7">
        <w:trPr>
          <w:trHeight w:val="300"/>
        </w:trPr>
        <w:tc>
          <w:tcPr>
            <w:tcW w:w="2875" w:type="dxa"/>
          </w:tcPr>
          <w:p w14:paraId="3831FC24" w14:textId="77777777" w:rsidR="006D4339" w:rsidRDefault="006D4339" w:rsidP="00E2636A">
            <w:pPr>
              <w:rPr>
                <w:b/>
                <w:kern w:val="2"/>
                <w:szCs w:val="24"/>
              </w:rPr>
            </w:pPr>
            <w:r>
              <w:rPr>
                <w:b/>
                <w:kern w:val="2"/>
                <w:szCs w:val="24"/>
              </w:rPr>
              <w:t>4.3. Užsakymų teikimo tvarka</w:t>
            </w:r>
          </w:p>
        </w:tc>
        <w:tc>
          <w:tcPr>
            <w:tcW w:w="6660" w:type="dxa"/>
            <w:gridSpan w:val="2"/>
          </w:tcPr>
          <w:p w14:paraId="548D694A" w14:textId="3D6C6DD0" w:rsidR="006D4339" w:rsidRPr="00094C83" w:rsidRDefault="00E55807" w:rsidP="00E2636A">
            <w:pPr>
              <w:rPr>
                <w:szCs w:val="24"/>
              </w:rPr>
            </w:pPr>
            <w:r>
              <w:rPr>
                <w:szCs w:val="24"/>
              </w:rPr>
              <w:t>Netaikoma</w:t>
            </w:r>
          </w:p>
        </w:tc>
      </w:tr>
      <w:tr w:rsidR="006D4339" w14:paraId="56FE66C2" w14:textId="77777777" w:rsidTr="004B7CA7">
        <w:trPr>
          <w:trHeight w:val="350"/>
        </w:trPr>
        <w:tc>
          <w:tcPr>
            <w:tcW w:w="2875" w:type="dxa"/>
            <w:tcBorders>
              <w:top w:val="single" w:sz="4" w:space="0" w:color="auto"/>
              <w:left w:val="single" w:sz="4" w:space="0" w:color="auto"/>
              <w:bottom w:val="single" w:sz="4" w:space="0" w:color="auto"/>
              <w:right w:val="single" w:sz="4" w:space="0" w:color="auto"/>
            </w:tcBorders>
          </w:tcPr>
          <w:p w14:paraId="23C777A9" w14:textId="77777777" w:rsidR="006D4339" w:rsidRDefault="006D4339" w:rsidP="00E2636A">
            <w:pPr>
              <w:rPr>
                <w:b/>
                <w:kern w:val="2"/>
                <w:szCs w:val="24"/>
              </w:rPr>
            </w:pPr>
            <w:r>
              <w:rPr>
                <w:b/>
                <w:kern w:val="2"/>
                <w:szCs w:val="24"/>
              </w:rPr>
              <w:t>4.4. Dėl minimalios Užsakymo vertės ar apimties</w:t>
            </w:r>
          </w:p>
        </w:tc>
        <w:tc>
          <w:tcPr>
            <w:tcW w:w="6660" w:type="dxa"/>
            <w:gridSpan w:val="2"/>
            <w:tcBorders>
              <w:top w:val="single" w:sz="4" w:space="0" w:color="auto"/>
              <w:left w:val="single" w:sz="4" w:space="0" w:color="auto"/>
              <w:bottom w:val="single" w:sz="4" w:space="0" w:color="auto"/>
              <w:right w:val="single" w:sz="4" w:space="0" w:color="auto"/>
            </w:tcBorders>
          </w:tcPr>
          <w:p w14:paraId="3646538E" w14:textId="77777777" w:rsidR="006D4339" w:rsidRDefault="006D4339" w:rsidP="00E2636A">
            <w:pPr>
              <w:rPr>
                <w:kern w:val="2"/>
                <w:szCs w:val="24"/>
              </w:rPr>
            </w:pPr>
            <w:r>
              <w:rPr>
                <w:kern w:val="2"/>
                <w:szCs w:val="24"/>
              </w:rPr>
              <w:t>Netaikoma</w:t>
            </w:r>
          </w:p>
          <w:p w14:paraId="43003B2A" w14:textId="77777777" w:rsidR="006D4339" w:rsidRDefault="006D4339" w:rsidP="00E2636A">
            <w:pPr>
              <w:rPr>
                <w:kern w:val="2"/>
                <w:szCs w:val="24"/>
              </w:rPr>
            </w:pPr>
          </w:p>
          <w:p w14:paraId="34F931F5" w14:textId="35E0772A" w:rsidR="006D4339" w:rsidRDefault="006D4339" w:rsidP="00E2636A">
            <w:pPr>
              <w:rPr>
                <w:szCs w:val="24"/>
              </w:rPr>
            </w:pPr>
          </w:p>
        </w:tc>
      </w:tr>
      <w:tr w:rsidR="006D4339" w14:paraId="43F718F3" w14:textId="77777777" w:rsidTr="004B7CA7">
        <w:trPr>
          <w:trHeight w:val="300"/>
        </w:trPr>
        <w:tc>
          <w:tcPr>
            <w:tcW w:w="2875" w:type="dxa"/>
          </w:tcPr>
          <w:p w14:paraId="78B909BF" w14:textId="77777777" w:rsidR="006D4339" w:rsidRDefault="006D4339" w:rsidP="00E2636A">
            <w:pPr>
              <w:rPr>
                <w:b/>
                <w:kern w:val="2"/>
                <w:szCs w:val="24"/>
              </w:rPr>
            </w:pPr>
            <w:r>
              <w:rPr>
                <w:b/>
                <w:kern w:val="2"/>
                <w:szCs w:val="24"/>
              </w:rPr>
              <w:t>4.5. Pateikiami dokumentai</w:t>
            </w:r>
          </w:p>
        </w:tc>
        <w:tc>
          <w:tcPr>
            <w:tcW w:w="6660" w:type="dxa"/>
            <w:gridSpan w:val="2"/>
          </w:tcPr>
          <w:p w14:paraId="6DB7EC74" w14:textId="5A9B0983" w:rsidR="006D4339" w:rsidRPr="009622C2" w:rsidRDefault="006D6688" w:rsidP="00E2636A">
            <w:pPr>
              <w:rPr>
                <w:szCs w:val="24"/>
                <w:lang w:val="en-US"/>
              </w:rPr>
            </w:pPr>
            <w:r w:rsidRPr="00624481">
              <w:rPr>
                <w:kern w:val="2"/>
                <w:szCs w:val="24"/>
              </w:rPr>
              <w:t>Netaikoma</w:t>
            </w:r>
          </w:p>
        </w:tc>
      </w:tr>
      <w:tr w:rsidR="006D4339" w14:paraId="7C1F6FB5" w14:textId="77777777" w:rsidTr="00E2636A">
        <w:trPr>
          <w:trHeight w:val="300"/>
        </w:trPr>
        <w:tc>
          <w:tcPr>
            <w:tcW w:w="9535" w:type="dxa"/>
            <w:gridSpan w:val="3"/>
          </w:tcPr>
          <w:p w14:paraId="7984F106" w14:textId="77777777" w:rsidR="006D4339" w:rsidRDefault="006D4339" w:rsidP="00E2636A">
            <w:pPr>
              <w:jc w:val="center"/>
              <w:rPr>
                <w:b/>
                <w:kern w:val="2"/>
                <w:szCs w:val="24"/>
              </w:rPr>
            </w:pPr>
            <w:r>
              <w:rPr>
                <w:b/>
                <w:kern w:val="2"/>
                <w:szCs w:val="24"/>
              </w:rPr>
              <w:t>5. SUTARTIES KAINA IR ATSISKAITYMO TVARKA</w:t>
            </w:r>
          </w:p>
        </w:tc>
      </w:tr>
      <w:tr w:rsidR="006D4339" w14:paraId="6A653175" w14:textId="77777777" w:rsidTr="004B7CA7">
        <w:trPr>
          <w:trHeight w:val="300"/>
        </w:trPr>
        <w:tc>
          <w:tcPr>
            <w:tcW w:w="2875" w:type="dxa"/>
          </w:tcPr>
          <w:p w14:paraId="5D0D6EC2" w14:textId="77777777" w:rsidR="006D4339" w:rsidRDefault="006D4339" w:rsidP="00E2636A">
            <w:pPr>
              <w:rPr>
                <w:b/>
                <w:kern w:val="2"/>
                <w:szCs w:val="24"/>
              </w:rPr>
            </w:pPr>
            <w:r>
              <w:rPr>
                <w:b/>
                <w:kern w:val="2"/>
                <w:szCs w:val="24"/>
              </w:rPr>
              <w:t>5.1. Sutarčiai taikomas kainos apskaičiavimo būdas</w:t>
            </w:r>
          </w:p>
        </w:tc>
        <w:tc>
          <w:tcPr>
            <w:tcW w:w="6660" w:type="dxa"/>
            <w:gridSpan w:val="2"/>
          </w:tcPr>
          <w:p w14:paraId="69AB231D" w14:textId="1CFB6694" w:rsidR="006D4339" w:rsidRDefault="006D4339" w:rsidP="00E2636A">
            <w:pPr>
              <w:rPr>
                <w:kern w:val="2"/>
                <w:szCs w:val="24"/>
              </w:rPr>
            </w:pPr>
            <w:r>
              <w:rPr>
                <w:kern w:val="2"/>
                <w:szCs w:val="24"/>
              </w:rPr>
              <w:t>Fiksuot</w:t>
            </w:r>
            <w:r w:rsidR="0073722A">
              <w:rPr>
                <w:kern w:val="2"/>
                <w:szCs w:val="24"/>
              </w:rPr>
              <w:t>o</w:t>
            </w:r>
            <w:r>
              <w:rPr>
                <w:kern w:val="2"/>
                <w:szCs w:val="24"/>
              </w:rPr>
              <w:t xml:space="preserve"> </w:t>
            </w:r>
            <w:r w:rsidR="002775D8">
              <w:rPr>
                <w:kern w:val="2"/>
                <w:szCs w:val="24"/>
              </w:rPr>
              <w:t>į</w:t>
            </w:r>
            <w:r w:rsidR="0073722A">
              <w:rPr>
                <w:kern w:val="2"/>
                <w:szCs w:val="24"/>
              </w:rPr>
              <w:t>kain</w:t>
            </w:r>
            <w:r w:rsidR="002775D8">
              <w:rPr>
                <w:kern w:val="2"/>
                <w:szCs w:val="24"/>
              </w:rPr>
              <w:t>i</w:t>
            </w:r>
            <w:r w:rsidR="0073722A">
              <w:rPr>
                <w:kern w:val="2"/>
                <w:szCs w:val="24"/>
              </w:rPr>
              <w:t>o</w:t>
            </w:r>
            <w:r>
              <w:rPr>
                <w:kern w:val="2"/>
                <w:szCs w:val="24"/>
              </w:rPr>
              <w:t xml:space="preserve"> kainodara</w:t>
            </w:r>
          </w:p>
          <w:p w14:paraId="5C84B6C9" w14:textId="7B72528E" w:rsidR="006D4339" w:rsidRDefault="006D4339" w:rsidP="00E2636A">
            <w:pPr>
              <w:rPr>
                <w:color w:val="4472C4"/>
                <w:kern w:val="2"/>
                <w:szCs w:val="24"/>
              </w:rPr>
            </w:pPr>
          </w:p>
        </w:tc>
      </w:tr>
      <w:tr w:rsidR="006D4339" w14:paraId="5604F7FB" w14:textId="77777777" w:rsidTr="004B7CA7">
        <w:trPr>
          <w:trHeight w:val="300"/>
        </w:trPr>
        <w:tc>
          <w:tcPr>
            <w:tcW w:w="2875" w:type="dxa"/>
          </w:tcPr>
          <w:p w14:paraId="4BC86105" w14:textId="77777777" w:rsidR="006D4339" w:rsidRDefault="006D4339" w:rsidP="00E2636A">
            <w:pPr>
              <w:rPr>
                <w:b/>
                <w:kern w:val="2"/>
                <w:szCs w:val="24"/>
              </w:rPr>
            </w:pPr>
            <w:r w:rsidRPr="00355000">
              <w:rPr>
                <w:b/>
                <w:kern w:val="2"/>
                <w:szCs w:val="24"/>
              </w:rPr>
              <w:t xml:space="preserve">5.2. Pradinės Sutarties vertė ir Sutarties kaina, kai taikoma </w:t>
            </w:r>
            <w:r w:rsidRPr="00355000">
              <w:rPr>
                <w:b/>
                <w:kern w:val="2"/>
                <w:szCs w:val="24"/>
                <w:u w:val="single"/>
              </w:rPr>
              <w:t>fiksuoto įkainio</w:t>
            </w:r>
            <w:r w:rsidRPr="00355000">
              <w:rPr>
                <w:b/>
                <w:kern w:val="2"/>
                <w:szCs w:val="24"/>
              </w:rPr>
              <w:t xml:space="preserve"> kainodara</w:t>
            </w:r>
          </w:p>
          <w:p w14:paraId="613EDC33" w14:textId="77777777" w:rsidR="006D4339" w:rsidRDefault="006D4339" w:rsidP="00E2636A">
            <w:pPr>
              <w:rPr>
                <w:b/>
                <w:kern w:val="2"/>
                <w:szCs w:val="24"/>
              </w:rPr>
            </w:pPr>
          </w:p>
          <w:p w14:paraId="43927322" w14:textId="77777777" w:rsidR="006D4339" w:rsidRDefault="006D4339" w:rsidP="00E2636A">
            <w:pPr>
              <w:rPr>
                <w:b/>
                <w:kern w:val="2"/>
                <w:szCs w:val="24"/>
              </w:rPr>
            </w:pPr>
          </w:p>
          <w:p w14:paraId="6457BAB0" w14:textId="77777777" w:rsidR="006D4339" w:rsidRDefault="006D4339" w:rsidP="00E2636A">
            <w:pPr>
              <w:rPr>
                <w:b/>
                <w:kern w:val="2"/>
                <w:szCs w:val="24"/>
              </w:rPr>
            </w:pPr>
          </w:p>
          <w:p w14:paraId="14A1DBE4" w14:textId="77777777" w:rsidR="006D4339" w:rsidRDefault="006D4339" w:rsidP="00E2636A">
            <w:pPr>
              <w:rPr>
                <w:b/>
                <w:kern w:val="2"/>
                <w:szCs w:val="24"/>
              </w:rPr>
            </w:pPr>
          </w:p>
          <w:p w14:paraId="207D6729" w14:textId="77777777" w:rsidR="006D4339" w:rsidRDefault="006D4339" w:rsidP="00E2636A">
            <w:pPr>
              <w:rPr>
                <w:b/>
                <w:kern w:val="2"/>
                <w:szCs w:val="24"/>
              </w:rPr>
            </w:pPr>
          </w:p>
          <w:p w14:paraId="05EB659E" w14:textId="77777777" w:rsidR="006D4339" w:rsidRDefault="006D4339" w:rsidP="00E2636A">
            <w:pPr>
              <w:rPr>
                <w:b/>
                <w:kern w:val="2"/>
                <w:szCs w:val="24"/>
              </w:rPr>
            </w:pPr>
          </w:p>
          <w:p w14:paraId="32A60A15" w14:textId="77777777" w:rsidR="006D4339" w:rsidRDefault="006D4339" w:rsidP="00E2636A">
            <w:pPr>
              <w:rPr>
                <w:b/>
                <w:kern w:val="2"/>
                <w:szCs w:val="24"/>
              </w:rPr>
            </w:pPr>
          </w:p>
          <w:p w14:paraId="26DD9D80" w14:textId="77777777" w:rsidR="006D4339" w:rsidRDefault="006D4339" w:rsidP="00E2636A">
            <w:pPr>
              <w:rPr>
                <w:b/>
                <w:kern w:val="2"/>
                <w:szCs w:val="24"/>
              </w:rPr>
            </w:pPr>
          </w:p>
          <w:p w14:paraId="1EEFF11F" w14:textId="77777777" w:rsidR="006D4339" w:rsidRDefault="006D4339" w:rsidP="00E2636A">
            <w:pPr>
              <w:rPr>
                <w:b/>
                <w:kern w:val="2"/>
                <w:szCs w:val="24"/>
              </w:rPr>
            </w:pPr>
          </w:p>
          <w:p w14:paraId="7601FFE2" w14:textId="77777777" w:rsidR="006D4339" w:rsidRDefault="006D4339" w:rsidP="00E2636A">
            <w:pPr>
              <w:rPr>
                <w:b/>
                <w:kern w:val="2"/>
                <w:szCs w:val="24"/>
              </w:rPr>
            </w:pPr>
          </w:p>
          <w:p w14:paraId="56D954BA" w14:textId="77777777" w:rsidR="006D4339" w:rsidRDefault="006D4339" w:rsidP="00DC2DB0">
            <w:pPr>
              <w:jc w:val="both"/>
              <w:rPr>
                <w:b/>
                <w:kern w:val="2"/>
                <w:szCs w:val="24"/>
              </w:rPr>
            </w:pPr>
          </w:p>
        </w:tc>
        <w:tc>
          <w:tcPr>
            <w:tcW w:w="6660" w:type="dxa"/>
            <w:gridSpan w:val="2"/>
          </w:tcPr>
          <w:p w14:paraId="31CA7494" w14:textId="77777777" w:rsidR="00E61BAF" w:rsidRDefault="00E61BAF" w:rsidP="00E61BAF">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EE72F80" w14:textId="77777777" w:rsidR="00E61BAF" w:rsidRDefault="00E61BAF" w:rsidP="00E61BAF">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46162441" w14:textId="77777777" w:rsidR="00E61BAF" w:rsidRDefault="00E61BAF" w:rsidP="00E61BAF">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A79BAE3" w14:textId="77777777" w:rsidR="00E61BAF" w:rsidRDefault="00E61BAF" w:rsidP="00E61BAF">
            <w:pPr>
              <w:rPr>
                <w:kern w:val="2"/>
                <w:szCs w:val="24"/>
              </w:rPr>
            </w:pPr>
          </w:p>
          <w:p w14:paraId="35F6BEDD" w14:textId="2048DD88" w:rsidR="00E53209" w:rsidRPr="003E6FE1" w:rsidRDefault="00E61BAF" w:rsidP="00E61BAF">
            <w:pPr>
              <w:spacing w:line="278" w:lineRule="auto"/>
              <w:jc w:val="both"/>
              <w:rPr>
                <w:color w:val="000000"/>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w:t>
            </w:r>
            <w:r>
              <w:rPr>
                <w:color w:val="000000"/>
                <w:kern w:val="2"/>
                <w:szCs w:val="24"/>
              </w:rPr>
              <w:lastRenderedPageBreak/>
              <w:t xml:space="preserve">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jos priede </w:t>
            </w:r>
            <w:r w:rsidRPr="0045754C">
              <w:rPr>
                <w:color w:val="000000"/>
                <w:kern w:val="2"/>
                <w:szCs w:val="24"/>
              </w:rPr>
              <w:t xml:space="preserve">Nr. </w:t>
            </w:r>
            <w:r w:rsidR="00B566C3">
              <w:rPr>
                <w:color w:val="000000"/>
                <w:kern w:val="2"/>
                <w:szCs w:val="24"/>
              </w:rPr>
              <w:t>2</w:t>
            </w:r>
            <w:r w:rsidRPr="0045754C">
              <w:rPr>
                <w:color w:val="000000"/>
                <w:kern w:val="2"/>
                <w:szCs w:val="24"/>
              </w:rPr>
              <w:t xml:space="preserve"> „</w:t>
            </w:r>
            <w:r w:rsidR="00B566C3">
              <w:rPr>
                <w:bCs/>
                <w:szCs w:val="24"/>
              </w:rPr>
              <w:t>Pasiūlymas</w:t>
            </w:r>
            <w:r>
              <w:rPr>
                <w:color w:val="000000"/>
                <w:kern w:val="2"/>
                <w:szCs w:val="24"/>
              </w:rPr>
              <w:t xml:space="preserve">“ nurodytais įkainiais, neviršijant Sutarties kainos. Sutartyje arba jos priede </w:t>
            </w:r>
            <w:r w:rsidRPr="0045754C">
              <w:rPr>
                <w:color w:val="000000"/>
                <w:kern w:val="2"/>
                <w:szCs w:val="24"/>
              </w:rPr>
              <w:t xml:space="preserve">Nr. </w:t>
            </w:r>
            <w:r w:rsidR="00B566C3">
              <w:rPr>
                <w:color w:val="000000"/>
                <w:kern w:val="2"/>
                <w:szCs w:val="24"/>
              </w:rPr>
              <w:t>2</w:t>
            </w:r>
            <w:r w:rsidRPr="0045754C">
              <w:rPr>
                <w:color w:val="000000"/>
                <w:kern w:val="2"/>
                <w:szCs w:val="24"/>
              </w:rPr>
              <w:t xml:space="preserve"> „</w:t>
            </w:r>
            <w:r w:rsidR="00B566C3">
              <w:rPr>
                <w:bCs/>
                <w:szCs w:val="24"/>
              </w:rPr>
              <w:t>Pasiūlymas</w:t>
            </w:r>
            <w:r w:rsidRPr="00B96A3D">
              <w:rPr>
                <w:color w:val="000000"/>
                <w:kern w:val="2"/>
                <w:szCs w:val="24"/>
              </w:rPr>
              <w:t>“</w:t>
            </w:r>
            <w:r w:rsidRPr="00E727D1">
              <w:rPr>
                <w:color w:val="000000"/>
                <w:kern w:val="2"/>
                <w:szCs w:val="24"/>
              </w:rPr>
              <w:t xml:space="preserve">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p>
        </w:tc>
      </w:tr>
      <w:tr w:rsidR="006D4339" w14:paraId="6818E503" w14:textId="77777777" w:rsidTr="004B7CA7">
        <w:trPr>
          <w:trHeight w:val="998"/>
        </w:trPr>
        <w:tc>
          <w:tcPr>
            <w:tcW w:w="2875" w:type="dxa"/>
          </w:tcPr>
          <w:p w14:paraId="13EBC0C3" w14:textId="77777777" w:rsidR="006D4339" w:rsidRDefault="006D4339" w:rsidP="00E2636A">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64EBC33" w14:textId="77777777" w:rsidR="006D4339" w:rsidRDefault="006D4339" w:rsidP="00E2636A">
            <w:pPr>
              <w:rPr>
                <w:b/>
                <w:kern w:val="2"/>
                <w:szCs w:val="24"/>
              </w:rPr>
            </w:pPr>
          </w:p>
          <w:p w14:paraId="2596D5AF" w14:textId="77777777" w:rsidR="006D4339" w:rsidRDefault="006D4339" w:rsidP="00E2636A">
            <w:pPr>
              <w:rPr>
                <w:kern w:val="2"/>
                <w:szCs w:val="24"/>
              </w:rPr>
            </w:pPr>
          </w:p>
        </w:tc>
        <w:tc>
          <w:tcPr>
            <w:tcW w:w="6660" w:type="dxa"/>
            <w:gridSpan w:val="2"/>
          </w:tcPr>
          <w:p w14:paraId="20CBA911" w14:textId="77777777" w:rsidR="00013918" w:rsidRDefault="00013918" w:rsidP="00013918">
            <w:pPr>
              <w:rPr>
                <w:kern w:val="2"/>
                <w:szCs w:val="24"/>
              </w:rPr>
            </w:pPr>
            <w:r>
              <w:rPr>
                <w:kern w:val="2"/>
                <w:szCs w:val="24"/>
              </w:rPr>
              <w:t>Sutarties kaina bus perskaičiuojama:</w:t>
            </w:r>
          </w:p>
          <w:p w14:paraId="4021BAC1" w14:textId="77777777" w:rsidR="00013918" w:rsidRDefault="00013918" w:rsidP="00013918">
            <w:pPr>
              <w:rPr>
                <w:kern w:val="2"/>
                <w:szCs w:val="24"/>
              </w:rPr>
            </w:pPr>
            <w:r>
              <w:rPr>
                <w:kern w:val="2"/>
                <w:szCs w:val="24"/>
              </w:rPr>
              <w:t>5.3.1. dėl PVM tarifo pasikeitimo.</w:t>
            </w:r>
          </w:p>
          <w:p w14:paraId="15335EB4" w14:textId="6EC4DB41" w:rsidR="00CF04E0" w:rsidRDefault="00CF04E0" w:rsidP="00013918">
            <w:pPr>
              <w:rPr>
                <w:kern w:val="2"/>
                <w:szCs w:val="24"/>
              </w:rPr>
            </w:pPr>
            <w:r w:rsidRPr="00637AF3">
              <w:rPr>
                <w:kern w:val="2"/>
                <w:szCs w:val="24"/>
              </w:rPr>
              <w:t>5.3.2. dėl kainų lygio pokyčio.</w:t>
            </w:r>
          </w:p>
          <w:p w14:paraId="7B00C881" w14:textId="1AADA3A4" w:rsidR="006D4339" w:rsidRPr="00013918" w:rsidRDefault="006D4339" w:rsidP="00E2636A">
            <w:pPr>
              <w:rPr>
                <w:kern w:val="2"/>
                <w:szCs w:val="24"/>
              </w:rPr>
            </w:pPr>
          </w:p>
        </w:tc>
      </w:tr>
      <w:tr w:rsidR="006D4339" w14:paraId="5D85145F" w14:textId="77777777" w:rsidTr="004B7CA7">
        <w:trPr>
          <w:trHeight w:val="300"/>
        </w:trPr>
        <w:tc>
          <w:tcPr>
            <w:tcW w:w="2875" w:type="dxa"/>
          </w:tcPr>
          <w:p w14:paraId="1E169E27" w14:textId="77777777" w:rsidR="006D4339" w:rsidRDefault="006D4339" w:rsidP="00E2636A">
            <w:pPr>
              <w:rPr>
                <w:b/>
                <w:kern w:val="2"/>
                <w:szCs w:val="24"/>
              </w:rPr>
            </w:pPr>
            <w:r>
              <w:rPr>
                <w:b/>
                <w:kern w:val="2"/>
                <w:szCs w:val="24"/>
              </w:rPr>
              <w:t>5.3.1. Sutarties kainos / įkainių peržiūra dėl PVM tarifo pasikeitimo</w:t>
            </w:r>
          </w:p>
        </w:tc>
        <w:tc>
          <w:tcPr>
            <w:tcW w:w="6660" w:type="dxa"/>
            <w:gridSpan w:val="2"/>
          </w:tcPr>
          <w:p w14:paraId="64BDED85" w14:textId="77777777" w:rsidR="006D4339" w:rsidRDefault="006D4339" w:rsidP="00E2636A">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654DFFB9" w14:textId="77777777" w:rsidR="006D4339" w:rsidRDefault="006D4339" w:rsidP="00E2636A">
            <w:pPr>
              <w:rPr>
                <w:kern w:val="2"/>
                <w:szCs w:val="24"/>
              </w:rPr>
            </w:pPr>
          </w:p>
          <w:p w14:paraId="5A3FD2C1" w14:textId="6D9F8433" w:rsidR="006D4339" w:rsidRPr="00B96A3D" w:rsidRDefault="006D4339" w:rsidP="00E2636A">
            <w:pPr>
              <w:rPr>
                <w:color w:val="FF0000"/>
                <w:kern w:val="2"/>
                <w:szCs w:val="24"/>
              </w:rPr>
            </w:pPr>
            <w:r>
              <w:rPr>
                <w:kern w:val="2"/>
                <w:szCs w:val="24"/>
              </w:rPr>
              <w:t xml:space="preserve">Perskaičiavimas įforminamas Susitarimu ne vėliau kaip per </w:t>
            </w:r>
            <w:r w:rsidR="00B96A3D" w:rsidRPr="00390551">
              <w:rPr>
                <w:kern w:val="2"/>
              </w:rPr>
              <w:t>10 (dešimt) darbo</w:t>
            </w:r>
            <w:r>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B96A3D">
              <w:rPr>
                <w:kern w:val="2"/>
                <w:szCs w:val="24"/>
              </w:rPr>
              <w:t>nuo Šalių pasirašyto Susitarimo įsigaliojimo dienos</w:t>
            </w:r>
            <w:r w:rsidR="00B96A3D">
              <w:rPr>
                <w:kern w:val="2"/>
                <w:szCs w:val="24"/>
              </w:rPr>
              <w:t>.</w:t>
            </w:r>
          </w:p>
        </w:tc>
      </w:tr>
      <w:tr w:rsidR="006D4339" w14:paraId="24F5E49C" w14:textId="77777777" w:rsidTr="004B7CA7">
        <w:trPr>
          <w:trHeight w:val="300"/>
        </w:trPr>
        <w:tc>
          <w:tcPr>
            <w:tcW w:w="2875" w:type="dxa"/>
          </w:tcPr>
          <w:p w14:paraId="556B6DAE" w14:textId="77777777" w:rsidR="006D4339" w:rsidRDefault="006D4339" w:rsidP="00E2636A">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660" w:type="dxa"/>
            <w:gridSpan w:val="2"/>
          </w:tcPr>
          <w:p w14:paraId="155B9F01" w14:textId="77777777" w:rsidR="006D4339" w:rsidRDefault="006D4339" w:rsidP="00E2636A">
            <w:pPr>
              <w:rPr>
                <w:kern w:val="2"/>
                <w:szCs w:val="24"/>
              </w:rPr>
            </w:pPr>
            <w:r>
              <w:rPr>
                <w:kern w:val="2"/>
                <w:szCs w:val="24"/>
              </w:rPr>
              <w:t>Netaikoma</w:t>
            </w:r>
          </w:p>
          <w:p w14:paraId="4005435C" w14:textId="6CF833E1" w:rsidR="006D4339" w:rsidRDefault="006D4339" w:rsidP="00E2636A">
            <w:pPr>
              <w:rPr>
                <w:szCs w:val="24"/>
              </w:rPr>
            </w:pPr>
          </w:p>
        </w:tc>
      </w:tr>
      <w:tr w:rsidR="00CF04E0" w14:paraId="40BED49C" w14:textId="77777777" w:rsidTr="004B7CA7">
        <w:trPr>
          <w:trHeight w:val="300"/>
        </w:trPr>
        <w:tc>
          <w:tcPr>
            <w:tcW w:w="2875" w:type="dxa"/>
          </w:tcPr>
          <w:p w14:paraId="6A91EC4F" w14:textId="79A01C06" w:rsidR="00CF04E0" w:rsidRDefault="00CF04E0" w:rsidP="00CF04E0">
            <w:pPr>
              <w:rPr>
                <w:b/>
                <w:kern w:val="2"/>
                <w:szCs w:val="24"/>
              </w:rPr>
            </w:pPr>
            <w:r>
              <w:rPr>
                <w:b/>
                <w:kern w:val="2"/>
                <w:szCs w:val="24"/>
              </w:rPr>
              <w:t>5.3.3. Sutarties kainos / įkainių peržiūra dėl kainų lygio pokyčio</w:t>
            </w:r>
          </w:p>
        </w:tc>
        <w:tc>
          <w:tcPr>
            <w:tcW w:w="6660" w:type="dxa"/>
            <w:gridSpan w:val="2"/>
          </w:tcPr>
          <w:p w14:paraId="43DC8F8E" w14:textId="77777777" w:rsidR="00CF04E0" w:rsidRDefault="00CF04E0" w:rsidP="00CF04E0">
            <w:pPr>
              <w:rPr>
                <w:szCs w:val="24"/>
              </w:rPr>
            </w:pPr>
            <w:r>
              <w:rPr>
                <w:color w:val="000000"/>
                <w:szCs w:val="24"/>
              </w:rPr>
              <w:t>5.3.3.1. Bet</w:t>
            </w:r>
            <w:r>
              <w:rPr>
                <w:szCs w:val="24"/>
              </w:rPr>
              <w:t xml:space="preserve"> kuri Sutarties Šalis Sutarties galiojimo metu turi teisę inicijuoti Sutarties</w:t>
            </w:r>
            <w:r w:rsidRPr="00E671F1">
              <w:rPr>
                <w:szCs w:val="24"/>
              </w:rPr>
              <w:t xml:space="preserve"> įkainių </w:t>
            </w:r>
            <w:r>
              <w:rPr>
                <w:szCs w:val="24"/>
              </w:rPr>
              <w:t xml:space="preserve">peržiūrą (keitimą) ne anksčiau kaip po </w:t>
            </w:r>
            <w:r w:rsidRPr="00E671F1">
              <w:rPr>
                <w:szCs w:val="24"/>
              </w:rPr>
              <w:t xml:space="preserve">6 (šešių) </w:t>
            </w:r>
            <w:r w:rsidRPr="00B83287">
              <w:rPr>
                <w:kern w:val="2"/>
                <w:szCs w:val="24"/>
              </w:rPr>
              <w:t xml:space="preserve">mėnesių </w:t>
            </w:r>
            <w:r>
              <w:rPr>
                <w:szCs w:val="24"/>
              </w:rPr>
              <w:t xml:space="preserve">nuo </w:t>
            </w:r>
            <w:r w:rsidRPr="00E671F1">
              <w:rPr>
                <w:szCs w:val="24"/>
              </w:rPr>
              <w:t>Sutarties įsigaliojimo dienos</w:t>
            </w:r>
            <w:r>
              <w:rPr>
                <w:color w:val="FF0000"/>
                <w:szCs w:val="24"/>
              </w:rPr>
              <w:t xml:space="preserve">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7F5130">
              <w:rPr>
                <w:szCs w:val="24"/>
              </w:rPr>
              <w:t>5</w:t>
            </w:r>
            <w:r>
              <w:rPr>
                <w:color w:val="4472C4"/>
                <w:szCs w:val="24"/>
              </w:rPr>
              <w:t xml:space="preserve"> </w:t>
            </w:r>
            <w:r>
              <w:rPr>
                <w:szCs w:val="24"/>
              </w:rPr>
              <w:t xml:space="preserve">procentus. Sutarties </w:t>
            </w:r>
            <w:r w:rsidRPr="007F5130">
              <w:rPr>
                <w:szCs w:val="24"/>
              </w:rPr>
              <w:t xml:space="preserve">įkainių </w:t>
            </w:r>
            <w:r>
              <w:rPr>
                <w:szCs w:val="24"/>
              </w:rPr>
              <w:t xml:space="preserve">peržiūra atliekama ne rečiau kaip kas </w:t>
            </w:r>
            <w:r w:rsidRPr="007F5130">
              <w:rPr>
                <w:szCs w:val="24"/>
              </w:rPr>
              <w:t xml:space="preserve">6 (šeši) </w:t>
            </w:r>
            <w:r>
              <w:rPr>
                <w:szCs w:val="24"/>
              </w:rPr>
              <w:t>mėnesiai.</w:t>
            </w:r>
          </w:p>
          <w:p w14:paraId="7F7C00CA" w14:textId="77777777" w:rsidR="00CF04E0" w:rsidRDefault="00CF04E0" w:rsidP="00CF04E0">
            <w:pPr>
              <w:rPr>
                <w:color w:val="000000"/>
                <w:kern w:val="2"/>
                <w:szCs w:val="24"/>
                <w:shd w:val="clear" w:color="auto" w:fill="FFFFFF"/>
              </w:rPr>
            </w:pPr>
            <w:r>
              <w:rPr>
                <w:kern w:val="2"/>
                <w:szCs w:val="24"/>
              </w:rPr>
              <w:t>5.3.3.2. Sutarties</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7F5130">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53374D27" w14:textId="77777777" w:rsidR="00CF04E0" w:rsidRDefault="00CF04E0" w:rsidP="00CF04E0">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FF0000"/>
                <w:kern w:val="2"/>
                <w:szCs w:val="24"/>
                <w:shd w:val="clear" w:color="auto" w:fill="FFFFFF"/>
              </w:rPr>
              <w:t xml:space="preserve"> </w:t>
            </w:r>
            <w:r w:rsidRPr="007F5130">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0B97B01B" w14:textId="77777777" w:rsidR="00CF04E0" w:rsidRDefault="00CF04E0" w:rsidP="00CF04E0">
            <w:pPr>
              <w:rPr>
                <w:color w:val="000000"/>
                <w:kern w:val="2"/>
                <w:szCs w:val="24"/>
                <w:shd w:val="clear" w:color="auto" w:fill="FFFFFF"/>
              </w:rPr>
            </w:pPr>
            <w:r>
              <w:rPr>
                <w:color w:val="000000"/>
                <w:kern w:val="2"/>
                <w:szCs w:val="24"/>
              </w:rPr>
              <w:t xml:space="preserve">5.3.3.4. Atlikdamos Sutarties </w:t>
            </w:r>
            <w:r w:rsidRPr="007F5130">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CE6C75">
              <w:rPr>
                <w:kern w:val="2"/>
                <w:szCs w:val="24"/>
                <w:shd w:val="clear" w:color="auto" w:fill="FFFFFF"/>
              </w:rPr>
              <w:t xml:space="preserve">Valstybės duomenų agentūros viešai Oficialiosios statistikos portale paskelbtais Rodiklių duomenų bazės duomenimis. Iš kitos </w:t>
            </w:r>
            <w:r w:rsidRPr="00CE6C75">
              <w:rPr>
                <w:kern w:val="2"/>
                <w:szCs w:val="24"/>
                <w:shd w:val="clear" w:color="auto" w:fill="FFFFFF"/>
              </w:rPr>
              <w:lastRenderedPageBreak/>
              <w:t xml:space="preserve">Šalies nereikalaujama </w:t>
            </w:r>
            <w:r>
              <w:rPr>
                <w:color w:val="000000"/>
                <w:kern w:val="2"/>
                <w:szCs w:val="24"/>
                <w:shd w:val="clear" w:color="auto" w:fill="FFFFFF"/>
              </w:rPr>
              <w:t>pateikti oficialaus Valstybės duomenų agentūros ar kitos institucijos išduoto dokumento ar patvirtinimo.</w:t>
            </w:r>
          </w:p>
          <w:p w14:paraId="554BB49A" w14:textId="77777777" w:rsidR="00CF04E0" w:rsidRDefault="00CF04E0" w:rsidP="00CF04E0">
            <w:pPr>
              <w:rPr>
                <w:color w:val="000000"/>
                <w:kern w:val="2"/>
                <w:szCs w:val="24"/>
                <w:shd w:val="clear" w:color="auto" w:fill="FFFFFF"/>
              </w:rPr>
            </w:pPr>
            <w:r>
              <w:rPr>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w:t>
            </w:r>
            <w:r>
              <w:rPr>
                <w:color w:val="FF0000"/>
                <w:kern w:val="2"/>
                <w:szCs w:val="24"/>
                <w:shd w:val="clear" w:color="auto" w:fill="FFFFFF"/>
              </w:rPr>
              <w:t xml:space="preserve"> </w:t>
            </w:r>
            <w:r w:rsidRPr="001D71C0">
              <w:rPr>
                <w:kern w:val="2"/>
                <w:szCs w:val="24"/>
                <w:shd w:val="clear" w:color="auto" w:fill="FFFFFF"/>
              </w:rPr>
              <w:t>įkainius</w:t>
            </w:r>
            <w:r>
              <w:rPr>
                <w:color w:val="000000"/>
                <w:kern w:val="2"/>
                <w:szCs w:val="24"/>
                <w:shd w:val="clear" w:color="auto" w:fill="FFFFFF"/>
              </w:rPr>
              <w:t>, perskaičiuotą Pradinės Sutarties vertę.</w:t>
            </w:r>
          </w:p>
          <w:p w14:paraId="545C6C02" w14:textId="77777777" w:rsidR="00CF04E0" w:rsidRDefault="00CF04E0" w:rsidP="00CF04E0">
            <w:pPr>
              <w:rPr>
                <w:color w:val="000000"/>
                <w:szCs w:val="24"/>
              </w:rPr>
            </w:pPr>
            <w:r>
              <w:rPr>
                <w:color w:val="000000"/>
                <w:kern w:val="2"/>
                <w:szCs w:val="24"/>
                <w:shd w:val="clear" w:color="auto" w:fill="FFFFFF"/>
              </w:rPr>
              <w:t>5.3.3.6. Nauja Sutarties</w:t>
            </w:r>
            <w:r>
              <w:rPr>
                <w:color w:val="FF0000"/>
                <w:kern w:val="2"/>
                <w:szCs w:val="24"/>
                <w:shd w:val="clear" w:color="auto" w:fill="FFFFFF"/>
              </w:rPr>
              <w:t xml:space="preserve"> </w:t>
            </w:r>
            <w:r w:rsidRPr="001D71C0">
              <w:rPr>
                <w:kern w:val="2"/>
                <w:szCs w:val="24"/>
                <w:shd w:val="clear" w:color="auto" w:fill="FFFFFF"/>
              </w:rPr>
              <w:t xml:space="preserve">įkainiai </w:t>
            </w:r>
            <w:r>
              <w:rPr>
                <w:color w:val="000000"/>
                <w:kern w:val="2"/>
                <w:szCs w:val="24"/>
                <w:shd w:val="clear" w:color="auto" w:fill="FFFFFF"/>
              </w:rPr>
              <w:t>apskaičiuojami pagal žemiau pateiktą formulę:</w:t>
            </w:r>
          </w:p>
          <w:p w14:paraId="78A8706D" w14:textId="77777777" w:rsidR="00CF04E0" w:rsidRDefault="00C05732" w:rsidP="00CF04E0">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F04E0">
              <w:rPr>
                <w:kern w:val="2"/>
                <w:szCs w:val="24"/>
              </w:rPr>
              <w:t>, kur a –</w:t>
            </w:r>
            <w:r w:rsidR="00CF04E0">
              <w:rPr>
                <w:color w:val="FF0000"/>
                <w:kern w:val="2"/>
                <w:szCs w:val="24"/>
              </w:rPr>
              <w:t xml:space="preserve"> </w:t>
            </w:r>
            <w:r w:rsidR="00CF04E0" w:rsidRPr="001D71C0">
              <w:rPr>
                <w:kern w:val="2"/>
                <w:szCs w:val="24"/>
              </w:rPr>
              <w:t xml:space="preserve">įkainis </w:t>
            </w:r>
            <w:r w:rsidR="00CF04E0">
              <w:rPr>
                <w:kern w:val="2"/>
                <w:szCs w:val="24"/>
              </w:rPr>
              <w:t>(Eur be PVM) (jei peržiūra jau buvo atlikta, tai po paskutinio perskaičiavimo)</w:t>
            </w:r>
          </w:p>
          <w:p w14:paraId="70EDEE6B" w14:textId="77777777" w:rsidR="00CF04E0" w:rsidRDefault="00CF04E0" w:rsidP="00CF04E0">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Pr>
                <w:color w:val="FF0000"/>
                <w:kern w:val="2"/>
                <w:szCs w:val="24"/>
              </w:rPr>
              <w:t xml:space="preserve"> </w:t>
            </w:r>
            <w:r w:rsidRPr="001D71C0">
              <w:rPr>
                <w:kern w:val="2"/>
                <w:szCs w:val="24"/>
              </w:rPr>
              <w:t xml:space="preserve">įkainis </w:t>
            </w:r>
            <w:r>
              <w:rPr>
                <w:kern w:val="2"/>
                <w:szCs w:val="24"/>
              </w:rPr>
              <w:t>(Eur be PVM)</w:t>
            </w:r>
          </w:p>
          <w:p w14:paraId="72E08391" w14:textId="77777777" w:rsidR="00CF04E0" w:rsidRDefault="00CF04E0" w:rsidP="00CF04E0">
            <w:pPr>
              <w:jc w:val="both"/>
              <w:textAlignment w:val="baseline"/>
              <w:rPr>
                <w:szCs w:val="24"/>
              </w:rPr>
            </w:pPr>
            <w:r>
              <w:rPr>
                <w:kern w:val="2"/>
                <w:szCs w:val="24"/>
              </w:rPr>
              <w:t xml:space="preserve">k – pagal vartotojų kainų indeksą </w:t>
            </w:r>
            <w:r w:rsidRPr="00515E43">
              <w:rPr>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2A2445E4" w14:textId="77777777" w:rsidR="00CF04E0" w:rsidRDefault="00CF04E0" w:rsidP="00CF04E0">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4C9A0B2D" w14:textId="77777777" w:rsidR="00CF04E0" w:rsidRDefault="00CF04E0" w:rsidP="00CF04E0">
            <w:pPr>
              <w:jc w:val="both"/>
              <w:textAlignment w:val="baseline"/>
              <w:rPr>
                <w:szCs w:val="24"/>
              </w:rPr>
            </w:pPr>
            <w:proofErr w:type="spellStart"/>
            <w:r>
              <w:rPr>
                <w:kern w:val="2"/>
                <w:szCs w:val="24"/>
              </w:rPr>
              <w:t>Ind</w:t>
            </w:r>
            <w:r>
              <w:rPr>
                <w:kern w:val="2"/>
                <w:szCs w:val="24"/>
                <w:vertAlign w:val="subscript"/>
              </w:rPr>
              <w:t>naujausias</w:t>
            </w:r>
            <w:proofErr w:type="spellEnd"/>
            <w:r>
              <w:rPr>
                <w:kern w:val="2"/>
                <w:szCs w:val="24"/>
              </w:rPr>
              <w:t xml:space="preserve"> – kreipimosi dėl</w:t>
            </w:r>
            <w:r>
              <w:rPr>
                <w:color w:val="FF0000"/>
                <w:kern w:val="2"/>
                <w:szCs w:val="24"/>
              </w:rPr>
              <w:t xml:space="preserve"> </w:t>
            </w:r>
            <w:r w:rsidRPr="00515E43">
              <w:rPr>
                <w:kern w:val="2"/>
                <w:szCs w:val="24"/>
              </w:rPr>
              <w:t xml:space="preserve">įkainių </w:t>
            </w:r>
            <w:r>
              <w:rPr>
                <w:kern w:val="2"/>
                <w:szCs w:val="24"/>
              </w:rPr>
              <w:t xml:space="preserve">peržiūros išsiuntimo kitai Šaliai dieną paskelbtas naujausias vartojimo prekių ir paslaugų indeksas </w:t>
            </w:r>
            <w:r w:rsidRPr="00401328">
              <w:rPr>
                <w:kern w:val="2"/>
                <w:szCs w:val="24"/>
              </w:rPr>
              <w:t>„Vartojimo prekių ir paslaugų“.</w:t>
            </w:r>
          </w:p>
          <w:p w14:paraId="4CABA4E6" w14:textId="77777777" w:rsidR="00CF04E0" w:rsidRDefault="00CF04E0" w:rsidP="00CF04E0">
            <w:pPr>
              <w:rPr>
                <w:szCs w:val="24"/>
              </w:rPr>
            </w:pPr>
            <w:proofErr w:type="spellStart"/>
            <w:r>
              <w:rPr>
                <w:kern w:val="2"/>
                <w:szCs w:val="24"/>
              </w:rPr>
              <w:t>Ind</w:t>
            </w:r>
            <w:r>
              <w:rPr>
                <w:kern w:val="2"/>
                <w:szCs w:val="24"/>
                <w:vertAlign w:val="subscript"/>
              </w:rPr>
              <w:t>pradžia</w:t>
            </w:r>
            <w:proofErr w:type="spellEnd"/>
            <w:r>
              <w:rPr>
                <w:kern w:val="2"/>
                <w:szCs w:val="24"/>
              </w:rPr>
              <w:t xml:space="preserve"> – laikotarpio pradžios datos (mėnesio) vartojimo prekių ir paslaugų indeksas</w:t>
            </w:r>
            <w:r w:rsidRPr="00401328">
              <w:rPr>
                <w:kern w:val="2"/>
                <w:szCs w:val="24"/>
              </w:rPr>
              <w:t xml:space="preserve"> „Vartojimo prekių ir paslaugų“. </w:t>
            </w:r>
            <w:r>
              <w:rPr>
                <w:kern w:val="2"/>
                <w:szCs w:val="24"/>
              </w:rPr>
              <w:t>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6FE1E671" w14:textId="77777777" w:rsidR="00CF04E0" w:rsidRDefault="00CF04E0" w:rsidP="00CF04E0">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401328">
              <w:rPr>
                <w:b/>
                <w:kern w:val="2"/>
                <w:szCs w:val="24"/>
                <w:shd w:val="clear" w:color="auto" w:fill="FFFFFF"/>
              </w:rPr>
              <w:t>keturių</w:t>
            </w:r>
            <w:r w:rsidRPr="00401328">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401328">
              <w:rPr>
                <w:b/>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401328">
              <w:rPr>
                <w:b/>
                <w:kern w:val="2"/>
                <w:szCs w:val="24"/>
                <w:shd w:val="clear" w:color="auto" w:fill="FFFFFF"/>
              </w:rPr>
              <w:t xml:space="preserve">dviejų </w:t>
            </w:r>
            <w:r>
              <w:rPr>
                <w:color w:val="000000"/>
                <w:kern w:val="2"/>
                <w:szCs w:val="24"/>
                <w:shd w:val="clear" w:color="auto" w:fill="FFFFFF"/>
              </w:rPr>
              <w:t>skaitmenų po kablelio.</w:t>
            </w:r>
          </w:p>
          <w:p w14:paraId="4852638D" w14:textId="77777777" w:rsidR="00CF04E0" w:rsidRDefault="00CF04E0" w:rsidP="00CF04E0">
            <w:pPr>
              <w:rPr>
                <w:color w:val="000000"/>
                <w:kern w:val="2"/>
                <w:szCs w:val="24"/>
                <w:shd w:val="clear" w:color="auto" w:fill="FFFFFF"/>
              </w:rPr>
            </w:pPr>
            <w:r>
              <w:rPr>
                <w:color w:val="000000"/>
                <w:kern w:val="2"/>
                <w:szCs w:val="24"/>
                <w:shd w:val="clear" w:color="auto" w:fill="FFFFFF"/>
              </w:rPr>
              <w:t xml:space="preserve">5.3.3.8. Šalis, siekianti Sutarties </w:t>
            </w:r>
            <w:r w:rsidRPr="00401328">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Prašyme Šalis neturi teisės nurodyti kito indekso ar prašyti perskaičiavimo pagal kitą indeksą nei nurodytas šioje procedūroje.</w:t>
            </w:r>
          </w:p>
          <w:p w14:paraId="1BC204A5" w14:textId="77777777" w:rsidR="00CF04E0" w:rsidRDefault="00CF04E0" w:rsidP="00CF04E0">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Pr="00D170CE">
              <w:rPr>
                <w:kern w:val="2"/>
                <w:szCs w:val="24"/>
                <w:shd w:val="clear" w:color="auto" w:fill="FFFFFF"/>
              </w:rPr>
              <w:t xml:space="preserve">1 (vieną) mėnesį </w:t>
            </w:r>
            <w:r>
              <w:rPr>
                <w:color w:val="000000"/>
                <w:kern w:val="2"/>
                <w:szCs w:val="24"/>
                <w:shd w:val="clear" w:color="auto" w:fill="FFFFFF"/>
              </w:rPr>
              <w:t>nuo Šalies pateikto tinkamo prašymo perskaičiuoti S</w:t>
            </w:r>
            <w:r>
              <w:rPr>
                <w:kern w:val="2"/>
                <w:szCs w:val="24"/>
              </w:rPr>
              <w:t xml:space="preserve">utarties </w:t>
            </w:r>
            <w:r w:rsidRPr="00CE3258">
              <w:rPr>
                <w:kern w:val="2"/>
                <w:szCs w:val="24"/>
                <w:shd w:val="clear" w:color="auto" w:fill="FFFFFF"/>
              </w:rPr>
              <w:t xml:space="preserve">įkainius </w:t>
            </w:r>
            <w:r>
              <w:rPr>
                <w:color w:val="000000"/>
                <w:kern w:val="2"/>
                <w:szCs w:val="24"/>
                <w:shd w:val="clear" w:color="auto" w:fill="FFFFFF"/>
              </w:rPr>
              <w:t>gavimo dienos.</w:t>
            </w:r>
          </w:p>
          <w:p w14:paraId="74ECEFF7" w14:textId="7D390168" w:rsidR="00CF04E0" w:rsidRPr="00CE3258" w:rsidRDefault="00CF04E0" w:rsidP="00CF04E0">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CF04E0" w14:paraId="42C74E22" w14:textId="77777777" w:rsidTr="004B7CA7">
        <w:trPr>
          <w:trHeight w:val="300"/>
        </w:trPr>
        <w:tc>
          <w:tcPr>
            <w:tcW w:w="2875" w:type="dxa"/>
          </w:tcPr>
          <w:p w14:paraId="73EF4481" w14:textId="77777777" w:rsidR="00CF04E0" w:rsidRDefault="00CF04E0" w:rsidP="00CF04E0">
            <w:pPr>
              <w:rPr>
                <w:b/>
                <w:kern w:val="2"/>
                <w:szCs w:val="24"/>
              </w:rPr>
            </w:pPr>
            <w:r>
              <w:rPr>
                <w:b/>
                <w:kern w:val="2"/>
                <w:szCs w:val="24"/>
              </w:rPr>
              <w:lastRenderedPageBreak/>
              <w:t xml:space="preserve">5.3.4. Sutarties kainos / įkainių peržiūra dėl </w:t>
            </w:r>
            <w:r>
              <w:rPr>
                <w:b/>
                <w:kern w:val="2"/>
                <w:szCs w:val="24"/>
              </w:rPr>
              <w:lastRenderedPageBreak/>
              <w:t xml:space="preserve">kainų lygio pokyčio pagal </w:t>
            </w:r>
            <w:r>
              <w:rPr>
                <w:b/>
                <w:bCs/>
                <w:kern w:val="2"/>
                <w:szCs w:val="24"/>
              </w:rPr>
              <w:t>Paslaugų</w:t>
            </w:r>
            <w:r>
              <w:rPr>
                <w:b/>
                <w:kern w:val="2"/>
                <w:szCs w:val="24"/>
              </w:rPr>
              <w:t xml:space="preserve"> grupių kainų pokyčius</w:t>
            </w:r>
          </w:p>
        </w:tc>
        <w:tc>
          <w:tcPr>
            <w:tcW w:w="6660" w:type="dxa"/>
            <w:gridSpan w:val="2"/>
          </w:tcPr>
          <w:p w14:paraId="3D23EEEB" w14:textId="77777777" w:rsidR="00CF04E0" w:rsidRDefault="00CF04E0" w:rsidP="00CF04E0">
            <w:pPr>
              <w:rPr>
                <w:kern w:val="2"/>
                <w:szCs w:val="24"/>
              </w:rPr>
            </w:pPr>
            <w:r>
              <w:rPr>
                <w:kern w:val="2"/>
                <w:szCs w:val="24"/>
              </w:rPr>
              <w:lastRenderedPageBreak/>
              <w:t>Netaikoma</w:t>
            </w:r>
          </w:p>
          <w:p w14:paraId="4A589134" w14:textId="7BE30419" w:rsidR="00CF04E0" w:rsidRDefault="00CF04E0" w:rsidP="00CF04E0">
            <w:pPr>
              <w:rPr>
                <w:szCs w:val="24"/>
              </w:rPr>
            </w:pPr>
          </w:p>
        </w:tc>
      </w:tr>
      <w:tr w:rsidR="00CF04E0" w14:paraId="32AC821A" w14:textId="77777777" w:rsidTr="004B7CA7">
        <w:trPr>
          <w:trHeight w:val="300"/>
        </w:trPr>
        <w:tc>
          <w:tcPr>
            <w:tcW w:w="2875" w:type="dxa"/>
          </w:tcPr>
          <w:p w14:paraId="730D4ACF" w14:textId="77777777" w:rsidR="00CF04E0" w:rsidRDefault="00CF04E0" w:rsidP="00CF04E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660" w:type="dxa"/>
            <w:gridSpan w:val="2"/>
          </w:tcPr>
          <w:p w14:paraId="5FFBECF2" w14:textId="77777777" w:rsidR="00CF04E0" w:rsidRDefault="00CF04E0" w:rsidP="00CF04E0">
            <w:pPr>
              <w:rPr>
                <w:kern w:val="2"/>
                <w:szCs w:val="24"/>
              </w:rPr>
            </w:pPr>
            <w:r>
              <w:rPr>
                <w:kern w:val="2"/>
                <w:szCs w:val="24"/>
              </w:rPr>
              <w:t>Netaikoma</w:t>
            </w:r>
          </w:p>
          <w:p w14:paraId="605EDF61" w14:textId="5EF7752D" w:rsidR="00CF04E0" w:rsidRDefault="00CF04E0" w:rsidP="00CF04E0">
            <w:pPr>
              <w:rPr>
                <w:szCs w:val="24"/>
              </w:rPr>
            </w:pPr>
          </w:p>
        </w:tc>
      </w:tr>
      <w:tr w:rsidR="00CF04E0" w14:paraId="2BCD3846" w14:textId="77777777" w:rsidTr="004B7CA7">
        <w:trPr>
          <w:trHeight w:val="300"/>
        </w:trPr>
        <w:tc>
          <w:tcPr>
            <w:tcW w:w="2875" w:type="dxa"/>
          </w:tcPr>
          <w:p w14:paraId="1F07EE92" w14:textId="77777777" w:rsidR="00CF04E0" w:rsidRDefault="00CF04E0" w:rsidP="00CF04E0">
            <w:pPr>
              <w:rPr>
                <w:b/>
                <w:kern w:val="2"/>
                <w:szCs w:val="24"/>
              </w:rPr>
            </w:pPr>
            <w:r>
              <w:rPr>
                <w:b/>
                <w:kern w:val="2"/>
                <w:szCs w:val="24"/>
              </w:rPr>
              <w:t>5.5. Atsiskaitymo su Tiekėju terminas ir tvarka</w:t>
            </w:r>
          </w:p>
        </w:tc>
        <w:tc>
          <w:tcPr>
            <w:tcW w:w="6660" w:type="dxa"/>
            <w:gridSpan w:val="2"/>
          </w:tcPr>
          <w:p w14:paraId="7BCABD4D" w14:textId="0FCC304C" w:rsidR="00CF04E0" w:rsidRPr="00012E4B" w:rsidRDefault="00CF04E0" w:rsidP="00CF04E0">
            <w:pPr>
              <w:rPr>
                <w:bCs/>
              </w:rPr>
            </w:pPr>
            <w:r>
              <w:rPr>
                <w:kern w:val="2"/>
                <w:szCs w:val="24"/>
              </w:rPr>
              <w:t xml:space="preserve">Pirkėjas atsiskaito su Tiekėju ne vėliau kaip per </w:t>
            </w:r>
            <w:r w:rsidRPr="00A07333">
              <w:rPr>
                <w:bCs/>
              </w:rPr>
              <w:t>30 (trisdešimt) dienų</w:t>
            </w:r>
            <w:r>
              <w:rPr>
                <w:kern w:val="2"/>
                <w:szCs w:val="24"/>
              </w:rPr>
              <w:t xml:space="preserve"> nuo </w:t>
            </w:r>
            <w:r w:rsidRPr="00A07333">
              <w:rPr>
                <w:bCs/>
              </w:rPr>
              <w:t>PVM sąskaitos-faktūros pateikimo dienos.</w:t>
            </w:r>
            <w:r>
              <w:rPr>
                <w:bCs/>
              </w:rPr>
              <w:t xml:space="preserve"> </w:t>
            </w:r>
          </w:p>
        </w:tc>
      </w:tr>
      <w:tr w:rsidR="00CF04E0" w14:paraId="089380B6" w14:textId="77777777" w:rsidTr="004B7CA7">
        <w:trPr>
          <w:trHeight w:val="300"/>
        </w:trPr>
        <w:tc>
          <w:tcPr>
            <w:tcW w:w="2875" w:type="dxa"/>
          </w:tcPr>
          <w:p w14:paraId="7AF48E4C" w14:textId="77777777" w:rsidR="00CF04E0" w:rsidRDefault="00CF04E0" w:rsidP="00CF04E0">
            <w:pPr>
              <w:rPr>
                <w:b/>
                <w:kern w:val="2"/>
                <w:szCs w:val="24"/>
              </w:rPr>
            </w:pPr>
            <w:r>
              <w:rPr>
                <w:b/>
                <w:kern w:val="2"/>
                <w:szCs w:val="24"/>
              </w:rPr>
              <w:t>5.6. Avansas</w:t>
            </w:r>
          </w:p>
        </w:tc>
        <w:tc>
          <w:tcPr>
            <w:tcW w:w="6660" w:type="dxa"/>
            <w:gridSpan w:val="2"/>
          </w:tcPr>
          <w:p w14:paraId="1F548588" w14:textId="04585C83" w:rsidR="00CF04E0" w:rsidRPr="0099361B" w:rsidRDefault="00CF04E0" w:rsidP="00CF04E0">
            <w:pPr>
              <w:rPr>
                <w:kern w:val="2"/>
                <w:szCs w:val="24"/>
              </w:rPr>
            </w:pPr>
            <w:r>
              <w:rPr>
                <w:kern w:val="2"/>
                <w:szCs w:val="24"/>
              </w:rPr>
              <w:t>Netaikoma</w:t>
            </w:r>
          </w:p>
        </w:tc>
      </w:tr>
      <w:tr w:rsidR="00CF04E0" w14:paraId="0C32C30E" w14:textId="77777777" w:rsidTr="004B7CA7">
        <w:trPr>
          <w:trHeight w:val="300"/>
        </w:trPr>
        <w:tc>
          <w:tcPr>
            <w:tcW w:w="2875" w:type="dxa"/>
          </w:tcPr>
          <w:p w14:paraId="1DBD727A" w14:textId="77777777" w:rsidR="00CF04E0" w:rsidRDefault="00CF04E0" w:rsidP="00CF04E0">
            <w:pPr>
              <w:rPr>
                <w:b/>
                <w:kern w:val="2"/>
                <w:szCs w:val="24"/>
              </w:rPr>
            </w:pPr>
            <w:r>
              <w:rPr>
                <w:b/>
                <w:kern w:val="2"/>
                <w:szCs w:val="24"/>
              </w:rPr>
              <w:t>5.7. Avanso užtikrinimas</w:t>
            </w:r>
          </w:p>
        </w:tc>
        <w:tc>
          <w:tcPr>
            <w:tcW w:w="6660" w:type="dxa"/>
            <w:gridSpan w:val="2"/>
          </w:tcPr>
          <w:p w14:paraId="2564197E" w14:textId="2161A90D" w:rsidR="00CF04E0" w:rsidRDefault="00CF04E0" w:rsidP="00CF04E0">
            <w:pPr>
              <w:rPr>
                <w:kern w:val="2"/>
                <w:szCs w:val="24"/>
              </w:rPr>
            </w:pPr>
            <w:r>
              <w:rPr>
                <w:kern w:val="2"/>
                <w:szCs w:val="24"/>
              </w:rPr>
              <w:t>Netaikoma</w:t>
            </w:r>
          </w:p>
        </w:tc>
      </w:tr>
      <w:tr w:rsidR="00CF04E0" w14:paraId="2C1862EF" w14:textId="77777777" w:rsidTr="00E2636A">
        <w:trPr>
          <w:trHeight w:val="300"/>
        </w:trPr>
        <w:tc>
          <w:tcPr>
            <w:tcW w:w="9535" w:type="dxa"/>
            <w:gridSpan w:val="3"/>
          </w:tcPr>
          <w:p w14:paraId="1271A01E" w14:textId="77777777" w:rsidR="00CF04E0" w:rsidRDefault="00CF04E0" w:rsidP="00CF04E0">
            <w:pPr>
              <w:jc w:val="center"/>
              <w:rPr>
                <w:b/>
                <w:kern w:val="2"/>
                <w:szCs w:val="24"/>
              </w:rPr>
            </w:pPr>
            <w:r>
              <w:rPr>
                <w:b/>
                <w:kern w:val="2"/>
                <w:szCs w:val="24"/>
              </w:rPr>
              <w:t>6. PASLAUGŲ KOKYBĖ IR GARANTINIAI ĮSIPAREIGOJIMAI</w:t>
            </w:r>
          </w:p>
        </w:tc>
      </w:tr>
      <w:tr w:rsidR="00CF04E0" w14:paraId="2020BB6C" w14:textId="77777777" w:rsidTr="004B7CA7">
        <w:trPr>
          <w:trHeight w:val="300"/>
        </w:trPr>
        <w:tc>
          <w:tcPr>
            <w:tcW w:w="2875" w:type="dxa"/>
          </w:tcPr>
          <w:p w14:paraId="3E9841F7" w14:textId="77777777" w:rsidR="00CF04E0" w:rsidRDefault="00CF04E0" w:rsidP="00CF04E0">
            <w:pPr>
              <w:rPr>
                <w:b/>
                <w:kern w:val="2"/>
                <w:szCs w:val="24"/>
              </w:rPr>
            </w:pPr>
            <w:r>
              <w:rPr>
                <w:b/>
                <w:kern w:val="2"/>
                <w:szCs w:val="24"/>
              </w:rPr>
              <w:t>6.1</w:t>
            </w:r>
            <w:r w:rsidRPr="000F677B">
              <w:rPr>
                <w:b/>
                <w:kern w:val="2"/>
                <w:szCs w:val="24"/>
              </w:rPr>
              <w:t>. Garantinis terminas</w:t>
            </w:r>
          </w:p>
        </w:tc>
        <w:tc>
          <w:tcPr>
            <w:tcW w:w="6660" w:type="dxa"/>
            <w:gridSpan w:val="2"/>
          </w:tcPr>
          <w:p w14:paraId="2C9D0DA2" w14:textId="54A8EA61" w:rsidR="00CF04E0" w:rsidRDefault="000713C0" w:rsidP="00CF04E0">
            <w:pPr>
              <w:rPr>
                <w:szCs w:val="24"/>
              </w:rPr>
            </w:pPr>
            <w:r>
              <w:rPr>
                <w:szCs w:val="24"/>
              </w:rPr>
              <w:t>Netaikoma</w:t>
            </w:r>
            <w:r w:rsidR="00CF04E0">
              <w:rPr>
                <w:szCs w:val="24"/>
              </w:rPr>
              <w:t>.</w:t>
            </w:r>
          </w:p>
        </w:tc>
      </w:tr>
      <w:tr w:rsidR="00CF04E0" w14:paraId="5C3008C1" w14:textId="77777777" w:rsidTr="004B7CA7">
        <w:trPr>
          <w:trHeight w:val="300"/>
        </w:trPr>
        <w:tc>
          <w:tcPr>
            <w:tcW w:w="2875" w:type="dxa"/>
          </w:tcPr>
          <w:p w14:paraId="22C2E139" w14:textId="77777777" w:rsidR="00CF04E0" w:rsidRPr="000713C0" w:rsidRDefault="00CF04E0" w:rsidP="00CF04E0">
            <w:pPr>
              <w:rPr>
                <w:b/>
                <w:kern w:val="2"/>
                <w:szCs w:val="24"/>
              </w:rPr>
            </w:pPr>
            <w:r w:rsidRPr="000713C0">
              <w:rPr>
                <w:b/>
                <w:szCs w:val="24"/>
              </w:rPr>
              <w:t>6.2. Terminas Paslaugų trūkumams pašalinti</w:t>
            </w:r>
          </w:p>
        </w:tc>
        <w:tc>
          <w:tcPr>
            <w:tcW w:w="6660" w:type="dxa"/>
            <w:gridSpan w:val="2"/>
          </w:tcPr>
          <w:p w14:paraId="45D20C85" w14:textId="6FBD5AAC" w:rsidR="00CF04E0" w:rsidRPr="000713C0" w:rsidRDefault="00CF04E0" w:rsidP="00CF04E0">
            <w:pPr>
              <w:shd w:val="clear" w:color="auto" w:fill="FFFFFF" w:themeFill="background1"/>
              <w:tabs>
                <w:tab w:val="left" w:pos="-180"/>
              </w:tabs>
              <w:spacing w:before="60" w:after="60"/>
              <w:jc w:val="both"/>
              <w:rPr>
                <w:rFonts w:eastAsia="Calibri"/>
                <w:bCs/>
                <w:iCs/>
                <w:szCs w:val="24"/>
              </w:rPr>
            </w:pPr>
            <w:r w:rsidRPr="000713C0">
              <w:rPr>
                <w:rFonts w:eastAsia="Calibri"/>
                <w:bCs/>
                <w:iCs/>
                <w:szCs w:val="24"/>
              </w:rPr>
              <w:t xml:space="preserve">Tiekėjas privalo pašalinti </w:t>
            </w:r>
            <w:r w:rsidR="0030101E" w:rsidRPr="0030101E">
              <w:rPr>
                <w:rFonts w:eastAsia="Calibri"/>
                <w:bCs/>
                <w:iCs/>
                <w:szCs w:val="24"/>
              </w:rPr>
              <w:t>paslaugos sutrikim</w:t>
            </w:r>
            <w:r w:rsidR="0030101E">
              <w:rPr>
                <w:rFonts w:eastAsia="Calibri"/>
                <w:bCs/>
                <w:iCs/>
                <w:szCs w:val="24"/>
              </w:rPr>
              <w:t>ą</w:t>
            </w:r>
            <w:r w:rsidR="0030101E" w:rsidRPr="0030101E">
              <w:rPr>
                <w:rFonts w:eastAsia="Calibri"/>
                <w:bCs/>
                <w:iCs/>
                <w:szCs w:val="24"/>
              </w:rPr>
              <w:t xml:space="preserve"> (įrangos gedim</w:t>
            </w:r>
            <w:r w:rsidR="0030101E">
              <w:rPr>
                <w:rFonts w:eastAsia="Calibri"/>
                <w:bCs/>
                <w:iCs/>
                <w:szCs w:val="24"/>
              </w:rPr>
              <w:t>ą</w:t>
            </w:r>
            <w:r w:rsidR="0030101E" w:rsidRPr="0030101E">
              <w:rPr>
                <w:rFonts w:eastAsia="Calibri"/>
                <w:bCs/>
                <w:iCs/>
                <w:szCs w:val="24"/>
              </w:rPr>
              <w:t>)</w:t>
            </w:r>
            <w:r w:rsidR="0030101E">
              <w:rPr>
                <w:rFonts w:eastAsia="Calibri"/>
                <w:bCs/>
                <w:iCs/>
                <w:szCs w:val="24"/>
              </w:rPr>
              <w:t xml:space="preserve"> per </w:t>
            </w:r>
            <w:r w:rsidR="003D6592">
              <w:rPr>
                <w:rFonts w:eastAsia="Calibri"/>
                <w:bCs/>
                <w:iCs/>
                <w:szCs w:val="24"/>
              </w:rPr>
              <w:t>3 (tris)</w:t>
            </w:r>
            <w:r w:rsidR="0030101E">
              <w:rPr>
                <w:rFonts w:eastAsia="Calibri"/>
                <w:bCs/>
                <w:iCs/>
                <w:szCs w:val="24"/>
              </w:rPr>
              <w:t xml:space="preserve"> darbo </w:t>
            </w:r>
            <w:r w:rsidR="003D6592">
              <w:rPr>
                <w:rFonts w:eastAsia="Calibri"/>
                <w:bCs/>
                <w:iCs/>
                <w:szCs w:val="24"/>
              </w:rPr>
              <w:t>dienas</w:t>
            </w:r>
            <w:r w:rsidR="0030101E">
              <w:rPr>
                <w:rFonts w:eastAsia="Calibri"/>
                <w:bCs/>
                <w:iCs/>
                <w:szCs w:val="24"/>
              </w:rPr>
              <w:t xml:space="preserve"> </w:t>
            </w:r>
            <w:r w:rsidRPr="000713C0">
              <w:rPr>
                <w:rFonts w:eastAsia="Calibri"/>
                <w:bCs/>
                <w:iCs/>
                <w:szCs w:val="24"/>
              </w:rPr>
              <w:t>nuo pranešimo apie trūkumus Tiekėjui gavimo dienos.</w:t>
            </w:r>
          </w:p>
          <w:p w14:paraId="23CF20F4" w14:textId="784FE25B" w:rsidR="00CF04E0" w:rsidRPr="000713C0" w:rsidRDefault="00CF04E0" w:rsidP="00CF04E0">
            <w:pPr>
              <w:rPr>
                <w:kern w:val="2"/>
                <w:szCs w:val="24"/>
              </w:rPr>
            </w:pPr>
            <w:r w:rsidRPr="000713C0">
              <w:rPr>
                <w:kern w:val="2"/>
                <w:szCs w:val="24"/>
              </w:rPr>
              <w:t>Paslaugų trūkumų nustatymo bei šalinimo tvarka nustatyta Bendrųjų sąlygų 7 skyriuje.</w:t>
            </w:r>
          </w:p>
        </w:tc>
      </w:tr>
      <w:tr w:rsidR="00CF04E0" w14:paraId="79FC5EC7" w14:textId="77777777" w:rsidTr="00E2636A">
        <w:trPr>
          <w:trHeight w:val="300"/>
        </w:trPr>
        <w:tc>
          <w:tcPr>
            <w:tcW w:w="9535" w:type="dxa"/>
            <w:gridSpan w:val="3"/>
          </w:tcPr>
          <w:p w14:paraId="512455CC" w14:textId="77777777" w:rsidR="00CF04E0" w:rsidRDefault="00CF04E0" w:rsidP="00CF04E0">
            <w:pPr>
              <w:jc w:val="center"/>
              <w:rPr>
                <w:b/>
                <w:kern w:val="2"/>
                <w:szCs w:val="24"/>
              </w:rPr>
            </w:pPr>
            <w:r>
              <w:rPr>
                <w:b/>
                <w:kern w:val="2"/>
                <w:szCs w:val="24"/>
              </w:rPr>
              <w:t>7. SUTARTIES VYKDYMUI PASITELKIAMI SUBTIEKĖJAI IR (AR) SPECIALISTAI</w:t>
            </w:r>
          </w:p>
        </w:tc>
      </w:tr>
      <w:tr w:rsidR="00CF04E0" w14:paraId="64743E09" w14:textId="77777777" w:rsidTr="004B7CA7">
        <w:trPr>
          <w:trHeight w:val="300"/>
        </w:trPr>
        <w:tc>
          <w:tcPr>
            <w:tcW w:w="2875" w:type="dxa"/>
          </w:tcPr>
          <w:p w14:paraId="61CCF92B" w14:textId="77777777" w:rsidR="00CF04E0" w:rsidRDefault="00CF04E0" w:rsidP="00CF04E0">
            <w:pPr>
              <w:rPr>
                <w:b/>
                <w:bCs/>
                <w:kern w:val="2"/>
                <w:szCs w:val="24"/>
              </w:rPr>
            </w:pPr>
            <w:r>
              <w:rPr>
                <w:b/>
                <w:bCs/>
                <w:kern w:val="2"/>
                <w:szCs w:val="24"/>
              </w:rPr>
              <w:t>7.1. Sutarties vykdymui pasitelkiami subtiekėjai ir (ar) specialistai</w:t>
            </w:r>
          </w:p>
        </w:tc>
        <w:tc>
          <w:tcPr>
            <w:tcW w:w="6660" w:type="dxa"/>
            <w:gridSpan w:val="2"/>
          </w:tcPr>
          <w:p w14:paraId="0F7FD0A6" w14:textId="77777777" w:rsidR="00CF04E0" w:rsidRDefault="00CF04E0" w:rsidP="00CF04E0">
            <w:pPr>
              <w:rPr>
                <w:kern w:val="2"/>
                <w:szCs w:val="24"/>
              </w:rPr>
            </w:pPr>
            <w:r>
              <w:rPr>
                <w:kern w:val="2"/>
                <w:szCs w:val="24"/>
              </w:rPr>
              <w:t>Sutarties vykdymui subtiekėjai ir (ar) specialistai nepasitelkiami.</w:t>
            </w:r>
          </w:p>
          <w:p w14:paraId="63ADD9B3" w14:textId="7963645F" w:rsidR="00CF04E0" w:rsidRPr="00B04C90" w:rsidRDefault="00CF04E0" w:rsidP="00CF04E0">
            <w:pPr>
              <w:rPr>
                <w:kern w:val="2"/>
                <w:szCs w:val="24"/>
              </w:rPr>
            </w:pPr>
            <w:r w:rsidRPr="00B04C90">
              <w:rPr>
                <w:kern w:val="2"/>
                <w:szCs w:val="24"/>
              </w:rPr>
              <w:t>/</w:t>
            </w:r>
          </w:p>
          <w:p w14:paraId="1F85A0BD" w14:textId="336C3D79" w:rsidR="00CF04E0" w:rsidRDefault="00CF04E0" w:rsidP="00CF04E0">
            <w:pPr>
              <w:rPr>
                <w:b/>
                <w:kern w:val="2"/>
                <w:szCs w:val="24"/>
              </w:rPr>
            </w:pPr>
            <w:r>
              <w:rPr>
                <w:kern w:val="2"/>
                <w:szCs w:val="24"/>
              </w:rPr>
              <w:t xml:space="preserve">Sutarties vykdymui pasitelkiami subtiekėjai ir (ar) specialistai yra nurodyti Sutarties </w:t>
            </w:r>
            <w:r w:rsidRPr="00D224D1">
              <w:rPr>
                <w:kern w:val="2"/>
                <w:szCs w:val="24"/>
              </w:rPr>
              <w:t xml:space="preserve">priede Nr. </w:t>
            </w:r>
            <w:r>
              <w:rPr>
                <w:szCs w:val="24"/>
              </w:rPr>
              <w:t>2</w:t>
            </w:r>
            <w:r w:rsidRPr="00D224D1">
              <w:rPr>
                <w:color w:val="000000"/>
                <w:szCs w:val="24"/>
                <w:lang w:eastAsia="lt-LT"/>
              </w:rPr>
              <w:t xml:space="preserve"> „Pasiūlymas“,</w:t>
            </w:r>
            <w:r>
              <w:rPr>
                <w:color w:val="000000"/>
                <w:szCs w:val="24"/>
                <w:lang w:eastAsia="lt-LT"/>
              </w:rPr>
              <w:t xml:space="preserve"> </w:t>
            </w:r>
            <w:r w:rsidR="00557DFB">
              <w:rPr>
                <w:color w:val="000000"/>
                <w:szCs w:val="24"/>
                <w:lang w:eastAsia="lt-LT"/>
              </w:rPr>
              <w:t>3</w:t>
            </w:r>
            <w:r>
              <w:rPr>
                <w:color w:val="000000"/>
                <w:szCs w:val="24"/>
                <w:lang w:eastAsia="lt-LT"/>
              </w:rPr>
              <w:t xml:space="preserve"> lentelėje  </w:t>
            </w:r>
            <w:r w:rsidRPr="00483335">
              <w:rPr>
                <w:color w:val="000000"/>
                <w:szCs w:val="24"/>
                <w:lang w:eastAsia="lt-LT"/>
              </w:rPr>
              <w:t>„</w:t>
            </w:r>
            <w:r w:rsidRPr="00483335">
              <w:rPr>
                <w:szCs w:val="24"/>
              </w:rPr>
              <w:t>Informacija apie subtiekėjus (jeigu žinoma)</w:t>
            </w:r>
            <w:r>
              <w:rPr>
                <w:kern w:val="2"/>
                <w:szCs w:val="24"/>
              </w:rPr>
              <w:t>“</w:t>
            </w:r>
          </w:p>
        </w:tc>
      </w:tr>
      <w:tr w:rsidR="00CF04E0" w14:paraId="0209487B" w14:textId="77777777" w:rsidTr="00E2636A">
        <w:trPr>
          <w:trHeight w:val="300"/>
        </w:trPr>
        <w:tc>
          <w:tcPr>
            <w:tcW w:w="9535" w:type="dxa"/>
            <w:gridSpan w:val="3"/>
          </w:tcPr>
          <w:p w14:paraId="5A7CD521" w14:textId="77777777" w:rsidR="00CF04E0" w:rsidRDefault="00CF04E0" w:rsidP="00CF04E0">
            <w:pPr>
              <w:jc w:val="center"/>
              <w:rPr>
                <w:b/>
                <w:kern w:val="2"/>
                <w:szCs w:val="24"/>
              </w:rPr>
            </w:pPr>
            <w:r>
              <w:rPr>
                <w:b/>
                <w:kern w:val="2"/>
                <w:szCs w:val="24"/>
              </w:rPr>
              <w:t>8. PRIEVOLIŲ PAGAL SUTARTĮ ĮVYKDYMO UŽTIKRINIMAS</w:t>
            </w:r>
          </w:p>
        </w:tc>
      </w:tr>
      <w:tr w:rsidR="00CF04E0" w14:paraId="5C068D71" w14:textId="77777777" w:rsidTr="004B7CA7">
        <w:trPr>
          <w:trHeight w:val="300"/>
        </w:trPr>
        <w:tc>
          <w:tcPr>
            <w:tcW w:w="2875" w:type="dxa"/>
          </w:tcPr>
          <w:p w14:paraId="392E42F8" w14:textId="77777777" w:rsidR="00CF04E0" w:rsidRDefault="00CF04E0" w:rsidP="00CF04E0">
            <w:pPr>
              <w:rPr>
                <w:b/>
                <w:kern w:val="2"/>
                <w:szCs w:val="24"/>
              </w:rPr>
            </w:pPr>
            <w:r>
              <w:rPr>
                <w:b/>
                <w:kern w:val="2"/>
                <w:szCs w:val="24"/>
              </w:rPr>
              <w:t>8.1. Prievolių pagal Sutartį įvykdymo užtikrinimas</w:t>
            </w:r>
          </w:p>
        </w:tc>
        <w:tc>
          <w:tcPr>
            <w:tcW w:w="6660" w:type="dxa"/>
            <w:gridSpan w:val="2"/>
          </w:tcPr>
          <w:p w14:paraId="6AB5D057" w14:textId="607709F1" w:rsidR="00CF04E0" w:rsidRDefault="00CF04E0" w:rsidP="00CF04E0">
            <w:pPr>
              <w:rPr>
                <w:kern w:val="2"/>
                <w:szCs w:val="24"/>
              </w:rPr>
            </w:pPr>
            <w:r>
              <w:rPr>
                <w:kern w:val="2"/>
                <w:szCs w:val="24"/>
              </w:rPr>
              <w:t>Prievolių pagal Sutartį įvykdymas užtikrinamas netesybomis (delspinigiais, bauda).</w:t>
            </w:r>
          </w:p>
        </w:tc>
      </w:tr>
      <w:tr w:rsidR="00CF04E0" w14:paraId="7528314F" w14:textId="77777777" w:rsidTr="004B7CA7">
        <w:trPr>
          <w:trHeight w:val="300"/>
        </w:trPr>
        <w:tc>
          <w:tcPr>
            <w:tcW w:w="2875" w:type="dxa"/>
          </w:tcPr>
          <w:p w14:paraId="026D2137" w14:textId="77777777" w:rsidR="00CF04E0" w:rsidRDefault="00CF04E0" w:rsidP="00CF04E0">
            <w:pPr>
              <w:rPr>
                <w:b/>
                <w:kern w:val="2"/>
                <w:szCs w:val="24"/>
              </w:rPr>
            </w:pPr>
            <w:r>
              <w:rPr>
                <w:b/>
                <w:kern w:val="2"/>
                <w:szCs w:val="24"/>
              </w:rPr>
              <w:t>8.2 Sutarties įvykdymo užtikrinimo galiojimo terminas</w:t>
            </w:r>
          </w:p>
        </w:tc>
        <w:tc>
          <w:tcPr>
            <w:tcW w:w="6660" w:type="dxa"/>
            <w:gridSpan w:val="2"/>
          </w:tcPr>
          <w:p w14:paraId="0109EF26" w14:textId="51823ACE" w:rsidR="00CF04E0" w:rsidRDefault="00CF04E0" w:rsidP="00CF04E0">
            <w:pPr>
              <w:rPr>
                <w:kern w:val="2"/>
                <w:szCs w:val="24"/>
              </w:rPr>
            </w:pPr>
            <w:r>
              <w:rPr>
                <w:kern w:val="2"/>
                <w:szCs w:val="24"/>
              </w:rPr>
              <w:t>Netaikoma</w:t>
            </w:r>
          </w:p>
        </w:tc>
      </w:tr>
      <w:tr w:rsidR="00CF04E0" w14:paraId="1CD3B3F7" w14:textId="77777777" w:rsidTr="004B7CA7">
        <w:trPr>
          <w:trHeight w:val="300"/>
        </w:trPr>
        <w:tc>
          <w:tcPr>
            <w:tcW w:w="2875" w:type="dxa"/>
          </w:tcPr>
          <w:p w14:paraId="21F89FDC" w14:textId="77777777" w:rsidR="00CF04E0" w:rsidRDefault="00CF04E0" w:rsidP="00CF04E0">
            <w:pPr>
              <w:rPr>
                <w:b/>
                <w:kern w:val="2"/>
                <w:szCs w:val="24"/>
              </w:rPr>
            </w:pPr>
            <w:r>
              <w:rPr>
                <w:b/>
                <w:kern w:val="2"/>
                <w:szCs w:val="24"/>
              </w:rPr>
              <w:t>8.3. Sutarties įvykdymo užtikrinimo pateikimas</w:t>
            </w:r>
          </w:p>
        </w:tc>
        <w:tc>
          <w:tcPr>
            <w:tcW w:w="6660" w:type="dxa"/>
            <w:gridSpan w:val="2"/>
          </w:tcPr>
          <w:p w14:paraId="34BB9F1C" w14:textId="64723D9A" w:rsidR="00CF04E0" w:rsidRPr="006F236A" w:rsidRDefault="00CF04E0" w:rsidP="00CF04E0">
            <w:pPr>
              <w:rPr>
                <w:kern w:val="2"/>
                <w:szCs w:val="24"/>
              </w:rPr>
            </w:pPr>
            <w:r>
              <w:rPr>
                <w:kern w:val="2"/>
                <w:szCs w:val="24"/>
              </w:rPr>
              <w:t>Netaikoma</w:t>
            </w:r>
          </w:p>
        </w:tc>
      </w:tr>
      <w:tr w:rsidR="00CF04E0" w14:paraId="58E8FAB3" w14:textId="77777777" w:rsidTr="00E2636A">
        <w:trPr>
          <w:trHeight w:val="300"/>
        </w:trPr>
        <w:tc>
          <w:tcPr>
            <w:tcW w:w="9535" w:type="dxa"/>
            <w:gridSpan w:val="3"/>
          </w:tcPr>
          <w:p w14:paraId="00ABC674" w14:textId="77777777" w:rsidR="00CF04E0" w:rsidRDefault="00CF04E0" w:rsidP="00CF04E0">
            <w:pPr>
              <w:jc w:val="center"/>
              <w:rPr>
                <w:b/>
                <w:kern w:val="2"/>
                <w:szCs w:val="24"/>
              </w:rPr>
            </w:pPr>
            <w:r>
              <w:rPr>
                <w:b/>
                <w:kern w:val="2"/>
                <w:szCs w:val="24"/>
              </w:rPr>
              <w:t>9. ŠALIŲ ATSAKOMYBĖ</w:t>
            </w:r>
          </w:p>
        </w:tc>
      </w:tr>
      <w:tr w:rsidR="00CF04E0" w14:paraId="6E2D815A" w14:textId="77777777" w:rsidTr="004B7CA7">
        <w:trPr>
          <w:trHeight w:val="300"/>
        </w:trPr>
        <w:tc>
          <w:tcPr>
            <w:tcW w:w="2875" w:type="dxa"/>
          </w:tcPr>
          <w:p w14:paraId="7CE68575" w14:textId="77777777" w:rsidR="00CF04E0" w:rsidRDefault="00CF04E0" w:rsidP="00CF04E0">
            <w:pPr>
              <w:rPr>
                <w:b/>
                <w:kern w:val="2"/>
                <w:szCs w:val="24"/>
              </w:rPr>
            </w:pPr>
            <w:r>
              <w:rPr>
                <w:b/>
                <w:kern w:val="2"/>
                <w:szCs w:val="24"/>
              </w:rPr>
              <w:t>9.1. Pirkėjui taikomos netesybos už mokėjimų pagal Sutartį vėlavimą</w:t>
            </w:r>
          </w:p>
        </w:tc>
        <w:tc>
          <w:tcPr>
            <w:tcW w:w="6660" w:type="dxa"/>
            <w:gridSpan w:val="2"/>
          </w:tcPr>
          <w:p w14:paraId="396837B2" w14:textId="37E9E902" w:rsidR="00CF04E0" w:rsidRPr="007D7AA9" w:rsidRDefault="00CF04E0" w:rsidP="00CF04E0">
            <w:pPr>
              <w:rPr>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BC567C">
              <w:rPr>
                <w:kern w:val="2"/>
                <w:szCs w:val="24"/>
              </w:rPr>
              <w:t xml:space="preserve">0,05 (penkios šimtosios) procento </w:t>
            </w:r>
            <w:r>
              <w:rPr>
                <w:color w:val="000000"/>
                <w:kern w:val="2"/>
                <w:szCs w:val="24"/>
              </w:rPr>
              <w:t xml:space="preserve">dydžio delspinigius nuo neapmokėtos sumos be PVM už kiekvieną vėlavimo </w:t>
            </w:r>
            <w:r w:rsidRPr="00BC567C">
              <w:rPr>
                <w:kern w:val="2"/>
                <w:szCs w:val="24"/>
              </w:rPr>
              <w:t>dieną.</w:t>
            </w:r>
          </w:p>
        </w:tc>
      </w:tr>
      <w:tr w:rsidR="00CF04E0" w14:paraId="7E790F9D" w14:textId="77777777" w:rsidTr="004B7CA7">
        <w:trPr>
          <w:trHeight w:val="300"/>
        </w:trPr>
        <w:tc>
          <w:tcPr>
            <w:tcW w:w="2875" w:type="dxa"/>
          </w:tcPr>
          <w:p w14:paraId="62C843CB" w14:textId="77777777" w:rsidR="00CF04E0" w:rsidRDefault="00CF04E0" w:rsidP="00CF04E0">
            <w:pPr>
              <w:rPr>
                <w:b/>
                <w:kern w:val="2"/>
                <w:szCs w:val="24"/>
              </w:rPr>
            </w:pPr>
            <w:r>
              <w:rPr>
                <w:b/>
                <w:szCs w:val="24"/>
              </w:rPr>
              <w:t>9.2. Tiekėjui taikomos netesybos</w:t>
            </w:r>
          </w:p>
        </w:tc>
        <w:tc>
          <w:tcPr>
            <w:tcW w:w="6660" w:type="dxa"/>
            <w:gridSpan w:val="2"/>
          </w:tcPr>
          <w:p w14:paraId="655F8BDB" w14:textId="77777777" w:rsidR="00CF04E0" w:rsidRPr="003A04C8" w:rsidRDefault="00CF04E0" w:rsidP="00CF04E0">
            <w:pPr>
              <w:pStyle w:val="ListParagraph"/>
              <w:spacing w:after="0" w:line="276" w:lineRule="auto"/>
              <w:ind w:left="0"/>
              <w:jc w:val="both"/>
              <w:outlineLvl w:val="1"/>
              <w:rPr>
                <w:rFonts w:ascii="Times New Roman" w:hAnsi="Times New Roman" w:cs="Times New Roman"/>
                <w:sz w:val="24"/>
                <w:szCs w:val="24"/>
                <w:lang w:val="lt-LT"/>
              </w:rPr>
            </w:pPr>
            <w:r w:rsidRPr="003A04C8">
              <w:rPr>
                <w:rFonts w:ascii="Times New Roman" w:hAnsi="Times New Roman" w:cs="Times New Roman"/>
                <w:sz w:val="24"/>
                <w:szCs w:val="24"/>
                <w:lang w:val="lt-LT"/>
              </w:rPr>
              <w:t xml:space="preserve">9.2.1. Jei Tiekėjas dėl savo kaltės nevykdo savo sutartinių įsipareigojimų, pirkimo sutartyje, techninėje specifikacijoje ar Pirkėjo patvirtintame užsakyme ar patikslintame užsakyme numatytais terminais, Pirkėjas be oficialaus įspėjimo ir neribodamas kitų savo teisių gynimo būdų pradeda skaičiuoti 0,05 </w:t>
            </w:r>
            <w:r w:rsidRPr="003A04C8">
              <w:rPr>
                <w:rFonts w:ascii="Times New Roman" w:hAnsi="Times New Roman" w:cs="Times New Roman"/>
                <w:sz w:val="24"/>
                <w:szCs w:val="24"/>
                <w:lang w:val="lt-LT"/>
              </w:rPr>
              <w:lastRenderedPageBreak/>
              <w:t>procentų dydžio delspinigius nuo nustatytais terminais nevykdomų įsipareigojimų, kainos be PVM už kiekvieną uždelstą dieną. Perkančioji organizacija turi teisę priskaičiuotų delspinigių suma mažinti savo piniginę prievolę Tiekėjui. </w:t>
            </w:r>
          </w:p>
          <w:p w14:paraId="1D853E7B" w14:textId="77777777" w:rsidR="00CF04E0" w:rsidRPr="003A04C8" w:rsidRDefault="00CF04E0" w:rsidP="00CF04E0">
            <w:pPr>
              <w:jc w:val="both"/>
              <w:rPr>
                <w:kern w:val="2"/>
                <w:szCs w:val="24"/>
              </w:rPr>
            </w:pPr>
            <w:r w:rsidRPr="003A04C8">
              <w:rPr>
                <w:color w:val="000000" w:themeColor="text1"/>
                <w:szCs w:val="24"/>
                <w:lang w:eastAsia="lt-LT"/>
              </w:rPr>
              <w:t xml:space="preserve">9.2.2. </w:t>
            </w:r>
            <w:r w:rsidRPr="003A04C8">
              <w:rPr>
                <w:szCs w:val="24"/>
                <w:lang w:eastAsia="lt-LT"/>
              </w:rPr>
              <w:t xml:space="preserve">Jei Užsakovas įgijo teisę reikalauti delspinigius, jis gali išrašyti atskirą sąskaitą už delspinigius, kurią Teikėjas privalo apmokėti per Užsakovo nurodytą terminą; </w:t>
            </w:r>
          </w:p>
          <w:p w14:paraId="1BBABA12" w14:textId="77777777" w:rsidR="00CF04E0" w:rsidRPr="003A04C8" w:rsidRDefault="00CF04E0" w:rsidP="00CF04E0">
            <w:pPr>
              <w:pStyle w:val="ListParagraph"/>
              <w:numPr>
                <w:ilvl w:val="2"/>
                <w:numId w:val="3"/>
              </w:numPr>
              <w:tabs>
                <w:tab w:val="left" w:pos="0"/>
                <w:tab w:val="left" w:pos="575"/>
                <w:tab w:val="left" w:pos="1276"/>
              </w:tabs>
              <w:spacing w:after="0" w:line="276" w:lineRule="auto"/>
              <w:ind w:left="-24" w:firstLine="24"/>
              <w:jc w:val="both"/>
              <w:outlineLvl w:val="1"/>
              <w:rPr>
                <w:rFonts w:ascii="Times New Roman" w:hAnsi="Times New Roman" w:cs="Times New Roman"/>
                <w:sz w:val="24"/>
                <w:szCs w:val="24"/>
                <w:lang w:val="pt-PT"/>
              </w:rPr>
            </w:pPr>
            <w:r w:rsidRPr="003A04C8">
              <w:rPr>
                <w:rFonts w:ascii="Times New Roman" w:hAnsi="Times New Roman" w:cs="Times New Roman"/>
                <w:sz w:val="24"/>
                <w:szCs w:val="24"/>
                <w:lang w:val="pt-PT"/>
              </w:rPr>
              <w:t>Teikėjas privalo atlyginti dėl jo kaltės patirtus nuostolius ir papildomas išlaidas.</w:t>
            </w:r>
          </w:p>
          <w:p w14:paraId="5DF44146" w14:textId="6580FFA8" w:rsidR="00CF04E0" w:rsidRPr="003A04C8" w:rsidRDefault="00CF04E0" w:rsidP="00CF04E0">
            <w:pPr>
              <w:rPr>
                <w:b/>
                <w:kern w:val="2"/>
                <w:szCs w:val="24"/>
              </w:rPr>
            </w:pPr>
            <w:r w:rsidRPr="003A04C8">
              <w:rPr>
                <w:kern w:val="2"/>
                <w:szCs w:val="24"/>
              </w:rPr>
              <w:t xml:space="preserve">9.2.4. Tiekėjas privalo sumokėti Pirkėjui netesybas per 10 (dešimt) darbo dienų nuo Pirkėjo pareikalavimo.  </w:t>
            </w:r>
          </w:p>
        </w:tc>
      </w:tr>
      <w:tr w:rsidR="00CF04E0" w14:paraId="7C5B093F" w14:textId="77777777" w:rsidTr="004B7CA7">
        <w:trPr>
          <w:trHeight w:val="300"/>
        </w:trPr>
        <w:tc>
          <w:tcPr>
            <w:tcW w:w="2875" w:type="dxa"/>
          </w:tcPr>
          <w:p w14:paraId="0558FD8A" w14:textId="77777777" w:rsidR="00CF04E0" w:rsidRDefault="00CF04E0" w:rsidP="00CF04E0">
            <w:pPr>
              <w:rPr>
                <w:b/>
                <w:kern w:val="2"/>
                <w:szCs w:val="24"/>
              </w:rPr>
            </w:pPr>
            <w:r>
              <w:rPr>
                <w:b/>
                <w:kern w:val="2"/>
                <w:szCs w:val="24"/>
              </w:rPr>
              <w:lastRenderedPageBreak/>
              <w:t>9.3. Tiekėjui / Pirkėjui taikoma bauda nutraukus Sutartį dėl esminio Sutarties pažeidimo ar nepagrįstai nutraukus Sutarties vykdymą ne Sutartyje nustatyta tvarka</w:t>
            </w:r>
          </w:p>
        </w:tc>
        <w:tc>
          <w:tcPr>
            <w:tcW w:w="6660" w:type="dxa"/>
            <w:gridSpan w:val="2"/>
          </w:tcPr>
          <w:p w14:paraId="42034237" w14:textId="38BFF2F5" w:rsidR="00CF04E0" w:rsidRDefault="00CF04E0" w:rsidP="00CF04E0">
            <w:pPr>
              <w:jc w:val="both"/>
              <w:rPr>
                <w:szCs w:val="24"/>
              </w:rPr>
            </w:pPr>
            <w:r>
              <w:rPr>
                <w:kern w:val="2"/>
                <w:szCs w:val="24"/>
              </w:rPr>
              <w:t xml:space="preserve">9.3.1. Nutraukus Sutartį dėl esminio Sutarties pažeidimo, nustatyto Sutarties Specialiosiose sąlygose, mokama 5 </w:t>
            </w:r>
            <w:r w:rsidRPr="007B2157">
              <w:rPr>
                <w:kern w:val="2"/>
                <w:szCs w:val="24"/>
              </w:rPr>
              <w:t xml:space="preserve">(penkių) </w:t>
            </w:r>
            <w:r>
              <w:rPr>
                <w:kern w:val="2"/>
                <w:szCs w:val="24"/>
              </w:rPr>
              <w:t>procentų dydžio bauda nuo Pradinės Sutarties vertės, nurodytos Specialiųjų sąlygų 5.2 punkte.</w:t>
            </w:r>
          </w:p>
          <w:p w14:paraId="347EB7B9" w14:textId="0023F245" w:rsidR="00CF04E0" w:rsidRPr="00B45EB5" w:rsidRDefault="00CF04E0" w:rsidP="00CF04E0">
            <w:pPr>
              <w:jc w:val="both"/>
              <w:rPr>
                <w:kern w:val="2"/>
                <w:szCs w:val="24"/>
              </w:rPr>
            </w:pPr>
            <w:r>
              <w:rPr>
                <w:kern w:val="2"/>
                <w:szCs w:val="24"/>
              </w:rPr>
              <w:t xml:space="preserve">9.3.2. </w:t>
            </w:r>
            <w:r w:rsidRPr="00B131B8">
              <w:rPr>
                <w:kern w:val="2"/>
                <w:szCs w:val="24"/>
              </w:rPr>
              <w:t xml:space="preserve">Jeigu </w:t>
            </w:r>
            <w:r w:rsidRPr="00264D1D">
              <w:rPr>
                <w:kern w:val="2"/>
                <w:szCs w:val="24"/>
              </w:rPr>
              <w:t>Tiekėjas</w:t>
            </w:r>
            <w:r w:rsidRPr="00B131B8">
              <w:rPr>
                <w:kern w:val="2"/>
                <w:szCs w:val="24"/>
              </w:rPr>
              <w:t xml:space="preserve"> vienašališkai nutrauks Sutartį nepasiekęs Šalių sutarto ir </w:t>
            </w:r>
            <w:r w:rsidRPr="00B131B8">
              <w:rPr>
                <w:color w:val="000000"/>
                <w:kern w:val="2"/>
                <w:szCs w:val="24"/>
              </w:rPr>
              <w:t>Sutarties priede Nr. 1 „Techninė specifikacija“</w:t>
            </w:r>
            <w:r w:rsidRPr="00264D1D">
              <w:rPr>
                <w:b/>
                <w:bCs/>
                <w:color w:val="000000"/>
                <w:kern w:val="2"/>
                <w:szCs w:val="24"/>
              </w:rPr>
              <w:t xml:space="preserve"> </w:t>
            </w:r>
            <w:r w:rsidRPr="00B131B8">
              <w:rPr>
                <w:kern w:val="2"/>
                <w:szCs w:val="24"/>
              </w:rPr>
              <w:t>įtvirtinto Paslaugų rezultato, Užsakovo reikalavimu turės sumokėti sutartines 10 proc. Sutarties vertės be PVM netesybas (baudą).</w:t>
            </w:r>
          </w:p>
        </w:tc>
      </w:tr>
      <w:tr w:rsidR="00CF04E0" w14:paraId="659F531F" w14:textId="77777777" w:rsidTr="004B7CA7">
        <w:trPr>
          <w:trHeight w:val="300"/>
        </w:trPr>
        <w:tc>
          <w:tcPr>
            <w:tcW w:w="2875" w:type="dxa"/>
          </w:tcPr>
          <w:p w14:paraId="4B7EBC4F" w14:textId="77777777" w:rsidR="00CF04E0" w:rsidRDefault="00CF04E0" w:rsidP="00CF04E0">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660" w:type="dxa"/>
            <w:gridSpan w:val="2"/>
          </w:tcPr>
          <w:p w14:paraId="580AF771" w14:textId="77777777" w:rsidR="00CF04E0" w:rsidRDefault="00CF04E0" w:rsidP="00CF04E0">
            <w:pPr>
              <w:rPr>
                <w:color w:val="000000"/>
                <w:kern w:val="2"/>
                <w:szCs w:val="24"/>
              </w:rPr>
            </w:pPr>
            <w:r>
              <w:rPr>
                <w:color w:val="000000"/>
                <w:kern w:val="2"/>
                <w:szCs w:val="24"/>
              </w:rPr>
              <w:t>Netaikoma</w:t>
            </w:r>
          </w:p>
          <w:p w14:paraId="706ECC44" w14:textId="541924C6" w:rsidR="00CF04E0" w:rsidRDefault="00CF04E0" w:rsidP="00CF04E0">
            <w:pPr>
              <w:rPr>
                <w:kern w:val="2"/>
                <w:szCs w:val="24"/>
              </w:rPr>
            </w:pPr>
          </w:p>
        </w:tc>
      </w:tr>
      <w:tr w:rsidR="00CF04E0" w14:paraId="2F19DAB0" w14:textId="77777777" w:rsidTr="004B7CA7">
        <w:trPr>
          <w:trHeight w:val="300"/>
        </w:trPr>
        <w:tc>
          <w:tcPr>
            <w:tcW w:w="2875" w:type="dxa"/>
          </w:tcPr>
          <w:p w14:paraId="2C44C75F" w14:textId="77777777" w:rsidR="00CF04E0" w:rsidRDefault="00CF04E0" w:rsidP="00CF04E0">
            <w:pPr>
              <w:rPr>
                <w:b/>
                <w:kern w:val="2"/>
                <w:szCs w:val="24"/>
              </w:rPr>
            </w:pPr>
            <w:r>
              <w:rPr>
                <w:b/>
                <w:kern w:val="2"/>
                <w:szCs w:val="24"/>
              </w:rPr>
              <w:t>9.5. Tiekėjui taikomos baudos dėl aplinkosauginių ir (arba) socialinių kriterijų nesilaikymo</w:t>
            </w:r>
          </w:p>
        </w:tc>
        <w:tc>
          <w:tcPr>
            <w:tcW w:w="6660" w:type="dxa"/>
            <w:gridSpan w:val="2"/>
          </w:tcPr>
          <w:p w14:paraId="1BF20797" w14:textId="3E5B18D7" w:rsidR="00CF04E0" w:rsidRPr="00DC7EC6" w:rsidRDefault="00CF04E0" w:rsidP="00CF04E0">
            <w:pPr>
              <w:rPr>
                <w:color w:val="000000"/>
                <w:kern w:val="2"/>
                <w:szCs w:val="24"/>
              </w:rPr>
            </w:pPr>
            <w:r>
              <w:rPr>
                <w:color w:val="000000"/>
                <w:kern w:val="2"/>
                <w:szCs w:val="24"/>
              </w:rPr>
              <w:t>Netaikoma</w:t>
            </w:r>
          </w:p>
        </w:tc>
      </w:tr>
      <w:tr w:rsidR="00CF04E0" w14:paraId="549BCBEF" w14:textId="77777777" w:rsidTr="004B7CA7">
        <w:trPr>
          <w:trHeight w:val="300"/>
        </w:trPr>
        <w:tc>
          <w:tcPr>
            <w:tcW w:w="2875" w:type="dxa"/>
          </w:tcPr>
          <w:p w14:paraId="0DE75993" w14:textId="77777777" w:rsidR="00CF04E0" w:rsidRDefault="00CF04E0" w:rsidP="00CF04E0">
            <w:pPr>
              <w:rPr>
                <w:b/>
                <w:kern w:val="2"/>
                <w:szCs w:val="24"/>
              </w:rPr>
            </w:pPr>
            <w:r>
              <w:rPr>
                <w:b/>
                <w:kern w:val="2"/>
                <w:szCs w:val="24"/>
              </w:rPr>
              <w:t>9.6. Tiekėjui / Pirkėjui taikoma bauda dėl konfidencialumo reikalavimų nesilaikymo</w:t>
            </w:r>
          </w:p>
        </w:tc>
        <w:tc>
          <w:tcPr>
            <w:tcW w:w="6660" w:type="dxa"/>
            <w:gridSpan w:val="2"/>
          </w:tcPr>
          <w:p w14:paraId="7F640263" w14:textId="77777777" w:rsidR="00CF04E0" w:rsidRDefault="00CF04E0" w:rsidP="00CF04E0">
            <w:pPr>
              <w:rPr>
                <w:kern w:val="2"/>
                <w:szCs w:val="24"/>
              </w:rPr>
            </w:pPr>
            <w:r>
              <w:rPr>
                <w:kern w:val="2"/>
                <w:szCs w:val="24"/>
              </w:rPr>
              <w:t>Netaikoma</w:t>
            </w:r>
          </w:p>
          <w:p w14:paraId="534D394B" w14:textId="27E259AE" w:rsidR="00CF04E0" w:rsidRDefault="00CF04E0" w:rsidP="00CF04E0">
            <w:pPr>
              <w:rPr>
                <w:color w:val="4472C4"/>
                <w:kern w:val="2"/>
                <w:szCs w:val="24"/>
              </w:rPr>
            </w:pPr>
          </w:p>
        </w:tc>
      </w:tr>
      <w:tr w:rsidR="00CF04E0" w14:paraId="426A2FDE" w14:textId="77777777" w:rsidTr="004B7CA7">
        <w:trPr>
          <w:trHeight w:val="300"/>
        </w:trPr>
        <w:tc>
          <w:tcPr>
            <w:tcW w:w="2875" w:type="dxa"/>
          </w:tcPr>
          <w:p w14:paraId="77EB79EB" w14:textId="77777777" w:rsidR="00CF04E0" w:rsidRDefault="00CF04E0" w:rsidP="00CF04E0">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660" w:type="dxa"/>
            <w:gridSpan w:val="2"/>
          </w:tcPr>
          <w:p w14:paraId="7323F7CA" w14:textId="3197305E" w:rsidR="00CF04E0" w:rsidRDefault="00CF04E0" w:rsidP="00CF04E0">
            <w:pPr>
              <w:rPr>
                <w:color w:val="FF0000"/>
                <w:kern w:val="2"/>
                <w:szCs w:val="24"/>
              </w:rPr>
            </w:pPr>
            <w:r>
              <w:rPr>
                <w:szCs w:val="24"/>
              </w:rPr>
              <w:t xml:space="preserve">Netaikoma </w:t>
            </w:r>
          </w:p>
          <w:p w14:paraId="3CC3E663" w14:textId="10275CEB" w:rsidR="00CF04E0" w:rsidRDefault="00CF04E0" w:rsidP="00CF04E0">
            <w:pPr>
              <w:rPr>
                <w:color w:val="4472C4"/>
                <w:kern w:val="2"/>
                <w:szCs w:val="24"/>
              </w:rPr>
            </w:pPr>
          </w:p>
        </w:tc>
      </w:tr>
      <w:tr w:rsidR="00CF04E0" w14:paraId="7B43552E" w14:textId="77777777" w:rsidTr="004B7CA7">
        <w:trPr>
          <w:trHeight w:val="1061"/>
        </w:trPr>
        <w:tc>
          <w:tcPr>
            <w:tcW w:w="2875" w:type="dxa"/>
            <w:tcBorders>
              <w:top w:val="single" w:sz="4" w:space="0" w:color="auto"/>
              <w:left w:val="single" w:sz="4" w:space="0" w:color="auto"/>
              <w:bottom w:val="single" w:sz="4" w:space="0" w:color="auto"/>
              <w:right w:val="single" w:sz="4" w:space="0" w:color="auto"/>
            </w:tcBorders>
          </w:tcPr>
          <w:p w14:paraId="7EBB318F" w14:textId="77777777" w:rsidR="00CF04E0" w:rsidRDefault="00CF04E0" w:rsidP="00CF04E0">
            <w:pPr>
              <w:rPr>
                <w:b/>
                <w:kern w:val="2"/>
                <w:szCs w:val="24"/>
              </w:rPr>
            </w:pPr>
            <w:r>
              <w:rPr>
                <w:b/>
                <w:kern w:val="2"/>
                <w:szCs w:val="24"/>
              </w:rPr>
              <w:t xml:space="preserve">9.8. Tiekėjui taikomos netesybos dėl Sutarties </w:t>
            </w:r>
            <w:r>
              <w:rPr>
                <w:b/>
                <w:kern w:val="2"/>
                <w:szCs w:val="24"/>
              </w:rPr>
              <w:lastRenderedPageBreak/>
              <w:t xml:space="preserve">įvykdymo užtikrinimo </w:t>
            </w:r>
            <w:r>
              <w:rPr>
                <w:b/>
                <w:bCs/>
                <w:szCs w:val="24"/>
              </w:rPr>
              <w:t>nepratęsimo</w:t>
            </w:r>
          </w:p>
        </w:tc>
        <w:tc>
          <w:tcPr>
            <w:tcW w:w="6660" w:type="dxa"/>
            <w:gridSpan w:val="2"/>
            <w:tcBorders>
              <w:top w:val="single" w:sz="4" w:space="0" w:color="auto"/>
              <w:left w:val="single" w:sz="4" w:space="0" w:color="auto"/>
              <w:bottom w:val="single" w:sz="4" w:space="0" w:color="auto"/>
              <w:right w:val="single" w:sz="4" w:space="0" w:color="auto"/>
            </w:tcBorders>
          </w:tcPr>
          <w:p w14:paraId="6E6939F3" w14:textId="77777777" w:rsidR="00CF04E0" w:rsidRDefault="00CF04E0" w:rsidP="00CF04E0">
            <w:pPr>
              <w:rPr>
                <w:kern w:val="2"/>
                <w:szCs w:val="24"/>
              </w:rPr>
            </w:pPr>
            <w:r>
              <w:rPr>
                <w:kern w:val="2"/>
                <w:szCs w:val="24"/>
              </w:rPr>
              <w:lastRenderedPageBreak/>
              <w:t>Netaikoma</w:t>
            </w:r>
          </w:p>
          <w:p w14:paraId="42EF8EBA" w14:textId="512463E2" w:rsidR="00CF04E0" w:rsidRDefault="00CF04E0" w:rsidP="00CF04E0">
            <w:pPr>
              <w:rPr>
                <w:color w:val="4472C4"/>
                <w:kern w:val="2"/>
                <w:szCs w:val="24"/>
              </w:rPr>
            </w:pPr>
          </w:p>
        </w:tc>
      </w:tr>
      <w:tr w:rsidR="00CF04E0" w14:paraId="389CB048" w14:textId="77777777" w:rsidTr="004B7CA7">
        <w:trPr>
          <w:trHeight w:val="300"/>
        </w:trPr>
        <w:tc>
          <w:tcPr>
            <w:tcW w:w="2875" w:type="dxa"/>
          </w:tcPr>
          <w:p w14:paraId="6127ADDC" w14:textId="77777777" w:rsidR="00CF04E0" w:rsidRDefault="00CF04E0" w:rsidP="00CF04E0">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660" w:type="dxa"/>
            <w:gridSpan w:val="2"/>
          </w:tcPr>
          <w:p w14:paraId="20C2B9AB" w14:textId="77777777" w:rsidR="00CF04E0" w:rsidRDefault="00CF04E0" w:rsidP="00CF04E0">
            <w:pPr>
              <w:rPr>
                <w:kern w:val="2"/>
                <w:szCs w:val="24"/>
              </w:rPr>
            </w:pPr>
            <w:r>
              <w:rPr>
                <w:kern w:val="2"/>
                <w:szCs w:val="24"/>
              </w:rPr>
              <w:t>Netaikoma</w:t>
            </w:r>
          </w:p>
          <w:p w14:paraId="204D2BDE" w14:textId="77777777" w:rsidR="00CF04E0" w:rsidRDefault="00CF04E0" w:rsidP="00CF04E0">
            <w:pPr>
              <w:rPr>
                <w:szCs w:val="24"/>
              </w:rPr>
            </w:pPr>
          </w:p>
          <w:p w14:paraId="4B989BC5" w14:textId="77777777" w:rsidR="00CF04E0" w:rsidRDefault="00CF04E0" w:rsidP="00CF04E0">
            <w:pPr>
              <w:rPr>
                <w:color w:val="4472C4"/>
                <w:kern w:val="2"/>
                <w:szCs w:val="24"/>
              </w:rPr>
            </w:pPr>
          </w:p>
        </w:tc>
      </w:tr>
      <w:tr w:rsidR="00CF04E0" w14:paraId="4BA9B8DA" w14:textId="77777777" w:rsidTr="004B7CA7">
        <w:trPr>
          <w:trHeight w:val="300"/>
        </w:trPr>
        <w:tc>
          <w:tcPr>
            <w:tcW w:w="2875" w:type="dxa"/>
          </w:tcPr>
          <w:p w14:paraId="6E237A38" w14:textId="77777777" w:rsidR="00CF04E0" w:rsidRDefault="00CF04E0" w:rsidP="00CF04E0">
            <w:pPr>
              <w:rPr>
                <w:b/>
                <w:kern w:val="2"/>
                <w:szCs w:val="24"/>
                <w:lang w:val="en-US"/>
              </w:rPr>
            </w:pPr>
            <w:r>
              <w:rPr>
                <w:b/>
                <w:kern w:val="2"/>
                <w:szCs w:val="24"/>
                <w:lang w:val="en-US"/>
              </w:rPr>
              <w:t xml:space="preserve">9.9. </w:t>
            </w:r>
            <w:r>
              <w:rPr>
                <w:b/>
                <w:kern w:val="2"/>
                <w:szCs w:val="24"/>
              </w:rPr>
              <w:t>Kitos netesybos</w:t>
            </w:r>
          </w:p>
        </w:tc>
        <w:tc>
          <w:tcPr>
            <w:tcW w:w="6660" w:type="dxa"/>
            <w:gridSpan w:val="2"/>
          </w:tcPr>
          <w:p w14:paraId="62149BCB" w14:textId="2DC43624" w:rsidR="00CF04E0" w:rsidRDefault="00CF04E0" w:rsidP="00CF04E0">
            <w:pPr>
              <w:rPr>
                <w:color w:val="4472C4"/>
                <w:kern w:val="2"/>
                <w:szCs w:val="24"/>
              </w:rPr>
            </w:pPr>
            <w:r>
              <w:rPr>
                <w:color w:val="4472C4"/>
                <w:kern w:val="2"/>
                <w:szCs w:val="24"/>
              </w:rPr>
              <w:t>-</w:t>
            </w:r>
          </w:p>
        </w:tc>
      </w:tr>
      <w:tr w:rsidR="00CF04E0" w14:paraId="37B727BB" w14:textId="77777777" w:rsidTr="00E2636A">
        <w:trPr>
          <w:trHeight w:val="300"/>
        </w:trPr>
        <w:tc>
          <w:tcPr>
            <w:tcW w:w="9535" w:type="dxa"/>
            <w:gridSpan w:val="3"/>
          </w:tcPr>
          <w:p w14:paraId="49255192" w14:textId="77777777" w:rsidR="00CF04E0" w:rsidRDefault="00CF04E0" w:rsidP="00CF04E0">
            <w:pPr>
              <w:jc w:val="center"/>
              <w:rPr>
                <w:color w:val="4472C4"/>
                <w:kern w:val="2"/>
                <w:szCs w:val="24"/>
              </w:rPr>
            </w:pPr>
            <w:r>
              <w:rPr>
                <w:b/>
                <w:kern w:val="2"/>
                <w:szCs w:val="24"/>
              </w:rPr>
              <w:t>10. ESMINĖS SUTARTIES SĄLYGOS</w:t>
            </w:r>
          </w:p>
        </w:tc>
      </w:tr>
      <w:tr w:rsidR="00CF04E0" w14:paraId="54A58804" w14:textId="77777777" w:rsidTr="004B7CA7">
        <w:trPr>
          <w:trHeight w:val="300"/>
        </w:trPr>
        <w:tc>
          <w:tcPr>
            <w:tcW w:w="2875" w:type="dxa"/>
          </w:tcPr>
          <w:p w14:paraId="087BF4AC" w14:textId="77777777" w:rsidR="00CF04E0" w:rsidRDefault="00CF04E0" w:rsidP="00CF04E0">
            <w:pPr>
              <w:rPr>
                <w:b/>
                <w:kern w:val="2"/>
                <w:szCs w:val="24"/>
                <w:lang w:val="en-US"/>
              </w:rPr>
            </w:pPr>
            <w:r>
              <w:rPr>
                <w:b/>
                <w:kern w:val="2"/>
                <w:szCs w:val="24"/>
                <w:lang w:val="en-US"/>
              </w:rPr>
              <w:t xml:space="preserve">10.1. </w:t>
            </w:r>
            <w:r>
              <w:rPr>
                <w:b/>
                <w:kern w:val="2"/>
                <w:szCs w:val="24"/>
              </w:rPr>
              <w:t>Esminės Sutarties sąlygos</w:t>
            </w:r>
          </w:p>
        </w:tc>
        <w:tc>
          <w:tcPr>
            <w:tcW w:w="6660" w:type="dxa"/>
            <w:gridSpan w:val="2"/>
          </w:tcPr>
          <w:p w14:paraId="22E923AF" w14:textId="7B32CB29" w:rsidR="00CF04E0" w:rsidRPr="00DD6A89" w:rsidRDefault="00CF04E0" w:rsidP="00CF04E0">
            <w:pPr>
              <w:tabs>
                <w:tab w:val="left" w:pos="1134"/>
              </w:tabs>
              <w:jc w:val="both"/>
              <w:rPr>
                <w:kern w:val="2"/>
                <w:szCs w:val="24"/>
              </w:rPr>
            </w:pPr>
            <w:r>
              <w:rPr>
                <w:kern w:val="2"/>
                <w:szCs w:val="24"/>
              </w:rPr>
              <w:t>10</w:t>
            </w:r>
            <w:r w:rsidRPr="00DD6A89">
              <w:rPr>
                <w:kern w:val="2"/>
                <w:szCs w:val="24"/>
              </w:rPr>
              <w:t>.</w:t>
            </w:r>
            <w:r>
              <w:rPr>
                <w:kern w:val="2"/>
                <w:szCs w:val="24"/>
              </w:rPr>
              <w:t>1</w:t>
            </w:r>
            <w:r w:rsidRPr="00DD6A89">
              <w:rPr>
                <w:kern w:val="2"/>
                <w:szCs w:val="24"/>
              </w:rPr>
              <w:t>.</w:t>
            </w:r>
            <w:r>
              <w:rPr>
                <w:kern w:val="2"/>
                <w:szCs w:val="24"/>
              </w:rPr>
              <w:t>1</w:t>
            </w:r>
            <w:r w:rsidRPr="00DD6A89">
              <w:rPr>
                <w:kern w:val="2"/>
                <w:szCs w:val="24"/>
              </w:rPr>
              <w:t>. Tiekėj</w:t>
            </w:r>
            <w:r>
              <w:rPr>
                <w:kern w:val="2"/>
                <w:szCs w:val="24"/>
              </w:rPr>
              <w:t>o</w:t>
            </w:r>
            <w:r w:rsidRPr="00DD6A89">
              <w:rPr>
                <w:kern w:val="2"/>
                <w:szCs w:val="24"/>
              </w:rPr>
              <w:t xml:space="preserve"> prisiimtų įsipareigojimų už Sutartyje nustatyt</w:t>
            </w:r>
            <w:r>
              <w:rPr>
                <w:kern w:val="2"/>
                <w:szCs w:val="24"/>
              </w:rPr>
              <w:t>us</w:t>
            </w:r>
            <w:r w:rsidRPr="00DD6A89">
              <w:rPr>
                <w:kern w:val="2"/>
                <w:szCs w:val="24"/>
              </w:rPr>
              <w:t xml:space="preserve"> Sutarties įkainius</w:t>
            </w:r>
            <w:r>
              <w:rPr>
                <w:kern w:val="2"/>
                <w:szCs w:val="24"/>
              </w:rPr>
              <w:t xml:space="preserve"> nevykdymas</w:t>
            </w:r>
            <w:r w:rsidRPr="00DD6A89">
              <w:rPr>
                <w:kern w:val="2"/>
                <w:szCs w:val="24"/>
              </w:rPr>
              <w:t>;</w:t>
            </w:r>
          </w:p>
          <w:p w14:paraId="7AD83CE8" w14:textId="66A8DB1A" w:rsidR="00CF04E0" w:rsidRDefault="00CF04E0" w:rsidP="00CF04E0">
            <w:pPr>
              <w:spacing w:line="257" w:lineRule="auto"/>
              <w:jc w:val="both"/>
              <w:rPr>
                <w:color w:val="4472C4"/>
                <w:kern w:val="2"/>
                <w:szCs w:val="24"/>
              </w:rPr>
            </w:pPr>
            <w:r w:rsidRPr="00CC11EB">
              <w:rPr>
                <w:rFonts w:eastAsia="Arial"/>
                <w:kern w:val="2"/>
                <w:szCs w:val="24"/>
                <w:lang w:val="lt"/>
              </w:rPr>
              <w:t>1</w:t>
            </w:r>
            <w:r>
              <w:rPr>
                <w:rFonts w:eastAsia="Arial"/>
                <w:kern w:val="2"/>
                <w:szCs w:val="24"/>
                <w:lang w:val="lt"/>
              </w:rPr>
              <w:t>0</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2</w:t>
            </w:r>
            <w:r w:rsidRPr="00CC11EB">
              <w:rPr>
                <w:rFonts w:eastAsia="Arial"/>
                <w:kern w:val="2"/>
                <w:szCs w:val="24"/>
                <w:lang w:val="lt"/>
              </w:rPr>
              <w:t>. Tiekėj</w:t>
            </w:r>
            <w:r>
              <w:rPr>
                <w:rFonts w:eastAsia="Arial"/>
                <w:kern w:val="2"/>
                <w:szCs w:val="24"/>
                <w:lang w:val="lt"/>
              </w:rPr>
              <w:t>o</w:t>
            </w:r>
            <w:r w:rsidRPr="00CC11EB">
              <w:rPr>
                <w:rFonts w:eastAsia="Arial"/>
                <w:kern w:val="2"/>
                <w:szCs w:val="24"/>
                <w:lang w:val="lt"/>
              </w:rPr>
              <w:t xml:space="preserve">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w:t>
            </w:r>
            <w:r>
              <w:rPr>
                <w:rFonts w:eastAsia="Arial"/>
                <w:kern w:val="2"/>
                <w:szCs w:val="24"/>
                <w:lang w:val="lt"/>
              </w:rPr>
              <w:t>nesilaikymas.</w:t>
            </w:r>
          </w:p>
        </w:tc>
      </w:tr>
      <w:tr w:rsidR="00CF04E0" w14:paraId="12F38C55" w14:textId="77777777" w:rsidTr="00E2636A">
        <w:trPr>
          <w:trHeight w:val="300"/>
        </w:trPr>
        <w:tc>
          <w:tcPr>
            <w:tcW w:w="9535" w:type="dxa"/>
            <w:gridSpan w:val="3"/>
          </w:tcPr>
          <w:p w14:paraId="6D5FE57B" w14:textId="77777777" w:rsidR="00CF04E0" w:rsidRDefault="00CF04E0" w:rsidP="00CF04E0">
            <w:pPr>
              <w:jc w:val="center"/>
              <w:rPr>
                <w:b/>
                <w:kern w:val="2"/>
                <w:szCs w:val="24"/>
              </w:rPr>
            </w:pPr>
            <w:r>
              <w:rPr>
                <w:b/>
                <w:kern w:val="2"/>
                <w:szCs w:val="24"/>
              </w:rPr>
              <w:t>11. SUTARTIES GALIOJIMAS IR KEITIMAS</w:t>
            </w:r>
          </w:p>
        </w:tc>
      </w:tr>
      <w:tr w:rsidR="00CF04E0" w14:paraId="0D1ADB23" w14:textId="77777777" w:rsidTr="004B7CA7">
        <w:trPr>
          <w:trHeight w:val="300"/>
        </w:trPr>
        <w:tc>
          <w:tcPr>
            <w:tcW w:w="2875" w:type="dxa"/>
          </w:tcPr>
          <w:p w14:paraId="245B5B0B" w14:textId="77777777" w:rsidR="00CF04E0" w:rsidRDefault="00CF04E0" w:rsidP="00CF04E0">
            <w:pPr>
              <w:rPr>
                <w:b/>
                <w:kern w:val="2"/>
                <w:szCs w:val="24"/>
              </w:rPr>
            </w:pPr>
            <w:r>
              <w:rPr>
                <w:b/>
                <w:szCs w:val="24"/>
              </w:rPr>
              <w:t>11.1</w:t>
            </w:r>
            <w:r w:rsidRPr="0022169E">
              <w:rPr>
                <w:b/>
                <w:szCs w:val="24"/>
              </w:rPr>
              <w:t>. Sutarties sudarymas ir įsigaliojimas</w:t>
            </w:r>
          </w:p>
        </w:tc>
        <w:tc>
          <w:tcPr>
            <w:tcW w:w="6660" w:type="dxa"/>
            <w:gridSpan w:val="2"/>
          </w:tcPr>
          <w:p w14:paraId="30B78FF8" w14:textId="56D7399B" w:rsidR="00CF04E0" w:rsidRPr="001C3AE2" w:rsidRDefault="00CF04E0" w:rsidP="001C3AE2">
            <w:pPr>
              <w:jc w:val="both"/>
              <w:rPr>
                <w:kern w:val="2"/>
                <w:szCs w:val="24"/>
              </w:rPr>
            </w:pPr>
            <w:r>
              <w:rPr>
                <w:kern w:val="2"/>
                <w:szCs w:val="24"/>
              </w:rPr>
              <w:t>Ši Sutartis laikoma sudaryta ir įsigalioja nuo Sutarties pasirašymo dienos (antrosios Šalies pasirašymo dieną)</w:t>
            </w:r>
            <w:r w:rsidR="001C3AE2">
              <w:rPr>
                <w:kern w:val="2"/>
                <w:szCs w:val="24"/>
              </w:rPr>
              <w:t xml:space="preserve"> </w:t>
            </w:r>
            <w:r w:rsidRPr="7E978C4E">
              <w:rPr>
                <w:color w:val="000000"/>
                <w:kern w:val="2"/>
              </w:rPr>
              <w:t>iki visiško prievolių įvykdymo</w:t>
            </w:r>
            <w:r w:rsidR="00B1257E">
              <w:rPr>
                <w:color w:val="000000"/>
                <w:kern w:val="2"/>
              </w:rPr>
              <w:t xml:space="preserve">. </w:t>
            </w:r>
          </w:p>
        </w:tc>
      </w:tr>
      <w:tr w:rsidR="00CF04E0" w14:paraId="21AFB373" w14:textId="77777777" w:rsidTr="004B7CA7">
        <w:trPr>
          <w:trHeight w:val="300"/>
        </w:trPr>
        <w:tc>
          <w:tcPr>
            <w:tcW w:w="2875" w:type="dxa"/>
          </w:tcPr>
          <w:p w14:paraId="5A55907A" w14:textId="77777777" w:rsidR="00CF04E0" w:rsidRDefault="00CF04E0" w:rsidP="00CF04E0">
            <w:pPr>
              <w:rPr>
                <w:b/>
                <w:kern w:val="2"/>
                <w:szCs w:val="24"/>
              </w:rPr>
            </w:pPr>
            <w:r>
              <w:rPr>
                <w:b/>
                <w:kern w:val="2"/>
                <w:szCs w:val="24"/>
              </w:rPr>
              <w:t>11.2. Sutarties galiojimo termino pratęsimas</w:t>
            </w:r>
          </w:p>
        </w:tc>
        <w:tc>
          <w:tcPr>
            <w:tcW w:w="6660" w:type="dxa"/>
            <w:gridSpan w:val="2"/>
          </w:tcPr>
          <w:p w14:paraId="68FBDF3A" w14:textId="37ACAD2E" w:rsidR="00CF04E0" w:rsidRPr="00597139" w:rsidRDefault="00CF04E0" w:rsidP="00CF04E0">
            <w:pPr>
              <w:pStyle w:val="ListParagraph"/>
              <w:tabs>
                <w:tab w:val="left" w:pos="360"/>
                <w:tab w:val="left" w:pos="567"/>
              </w:tabs>
              <w:spacing w:before="60" w:after="60" w:line="240" w:lineRule="auto"/>
              <w:ind w:left="0"/>
              <w:jc w:val="both"/>
              <w:rPr>
                <w:rFonts w:ascii="Times New Roman" w:hAnsi="Times New Roman" w:cs="Times New Roman"/>
                <w:sz w:val="24"/>
                <w:szCs w:val="24"/>
              </w:rPr>
            </w:pPr>
            <w:r>
              <w:rPr>
                <w:rFonts w:ascii="Times New Roman" w:eastAsia="MS Gothic" w:hAnsi="Times New Roman" w:cs="Times New Roman"/>
                <w:sz w:val="24"/>
                <w:szCs w:val="24"/>
                <w:lang w:val="lt-LT"/>
              </w:rPr>
              <w:t>Netaikoma.</w:t>
            </w:r>
          </w:p>
        </w:tc>
      </w:tr>
      <w:tr w:rsidR="00CF04E0" w14:paraId="2214390A" w14:textId="77777777" w:rsidTr="00E2636A">
        <w:trPr>
          <w:trHeight w:val="300"/>
        </w:trPr>
        <w:tc>
          <w:tcPr>
            <w:tcW w:w="9535" w:type="dxa"/>
            <w:gridSpan w:val="3"/>
          </w:tcPr>
          <w:p w14:paraId="6C841486" w14:textId="77777777" w:rsidR="00CF04E0" w:rsidRDefault="00CF04E0" w:rsidP="00CF04E0">
            <w:pPr>
              <w:jc w:val="center"/>
              <w:rPr>
                <w:b/>
                <w:kern w:val="2"/>
                <w:szCs w:val="24"/>
              </w:rPr>
            </w:pPr>
            <w:r>
              <w:rPr>
                <w:b/>
                <w:kern w:val="2"/>
                <w:szCs w:val="24"/>
              </w:rPr>
              <w:t>12. SUTARTIES NUTRAUKIMAS</w:t>
            </w:r>
          </w:p>
        </w:tc>
      </w:tr>
      <w:tr w:rsidR="00CF04E0" w14:paraId="5306C108"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7CDCFEE2" w14:textId="77777777" w:rsidR="00CF04E0" w:rsidRDefault="00CF04E0" w:rsidP="00CF04E0">
            <w:pPr>
              <w:rPr>
                <w:b/>
                <w:kern w:val="2"/>
                <w:szCs w:val="24"/>
              </w:rPr>
            </w:pPr>
            <w:r>
              <w:rPr>
                <w:b/>
                <w:kern w:val="2"/>
                <w:szCs w:val="24"/>
              </w:rPr>
              <w:t>12.1. Sutarties nutraukimo pagrindai</w:t>
            </w:r>
          </w:p>
        </w:tc>
        <w:tc>
          <w:tcPr>
            <w:tcW w:w="6660" w:type="dxa"/>
            <w:gridSpan w:val="2"/>
            <w:tcBorders>
              <w:top w:val="single" w:sz="4" w:space="0" w:color="auto"/>
              <w:left w:val="single" w:sz="4" w:space="0" w:color="auto"/>
              <w:bottom w:val="single" w:sz="4" w:space="0" w:color="auto"/>
              <w:right w:val="single" w:sz="4" w:space="0" w:color="auto"/>
            </w:tcBorders>
          </w:tcPr>
          <w:p w14:paraId="0119BA25" w14:textId="59797A56" w:rsidR="00CF04E0" w:rsidRPr="004A1210" w:rsidRDefault="00CF04E0" w:rsidP="00CF04E0">
            <w:pPr>
              <w:rPr>
                <w:kern w:val="2"/>
                <w:szCs w:val="24"/>
              </w:rPr>
            </w:pPr>
            <w:r>
              <w:rPr>
                <w:kern w:val="2"/>
                <w:szCs w:val="24"/>
              </w:rPr>
              <w:t>Sutartis gali būti nutraukiama rašytiniu Šalių susitarimu arba vienašališkai, Bendrosiose sąlygose nustatyta tvarka.</w:t>
            </w:r>
          </w:p>
        </w:tc>
      </w:tr>
      <w:tr w:rsidR="00CF04E0" w14:paraId="4D8E320A" w14:textId="77777777" w:rsidTr="004B7CA7">
        <w:trPr>
          <w:trHeight w:val="300"/>
        </w:trPr>
        <w:tc>
          <w:tcPr>
            <w:tcW w:w="2875" w:type="dxa"/>
            <w:tcBorders>
              <w:top w:val="single" w:sz="4" w:space="0" w:color="auto"/>
              <w:left w:val="single" w:sz="4" w:space="0" w:color="auto"/>
              <w:bottom w:val="single" w:sz="4" w:space="0" w:color="auto"/>
              <w:right w:val="single" w:sz="4" w:space="0" w:color="auto"/>
            </w:tcBorders>
          </w:tcPr>
          <w:p w14:paraId="45283476" w14:textId="77777777" w:rsidR="00CF04E0" w:rsidRDefault="00CF04E0" w:rsidP="00CF04E0">
            <w:pPr>
              <w:rPr>
                <w:b/>
                <w:kern w:val="2"/>
                <w:szCs w:val="24"/>
              </w:rPr>
            </w:pPr>
            <w:r>
              <w:rPr>
                <w:b/>
                <w:kern w:val="2"/>
                <w:szCs w:val="24"/>
              </w:rPr>
              <w:t xml:space="preserve">12.2. Esminiai Sutarties </w:t>
            </w:r>
            <w:r>
              <w:rPr>
                <w:b/>
                <w:szCs w:val="24"/>
              </w:rPr>
              <w:t>pažeidimai</w:t>
            </w:r>
          </w:p>
        </w:tc>
        <w:tc>
          <w:tcPr>
            <w:tcW w:w="6660" w:type="dxa"/>
            <w:gridSpan w:val="2"/>
            <w:tcBorders>
              <w:top w:val="single" w:sz="4" w:space="0" w:color="auto"/>
              <w:left w:val="single" w:sz="4" w:space="0" w:color="auto"/>
              <w:bottom w:val="single" w:sz="4" w:space="0" w:color="auto"/>
              <w:right w:val="single" w:sz="4" w:space="0" w:color="auto"/>
            </w:tcBorders>
          </w:tcPr>
          <w:p w14:paraId="28AB56FF" w14:textId="0909CC66" w:rsidR="00CF04E0" w:rsidRPr="00DD6A89" w:rsidRDefault="00CF04E0" w:rsidP="00CF04E0">
            <w:pPr>
              <w:tabs>
                <w:tab w:val="left" w:pos="1134"/>
              </w:tabs>
              <w:jc w:val="both"/>
              <w:rPr>
                <w:kern w:val="2"/>
                <w:szCs w:val="24"/>
              </w:rPr>
            </w:pPr>
            <w:r>
              <w:rPr>
                <w:kern w:val="2"/>
                <w:szCs w:val="24"/>
              </w:rPr>
              <w:t>12</w:t>
            </w:r>
            <w:r w:rsidRPr="00DD6A89">
              <w:rPr>
                <w:kern w:val="2"/>
                <w:szCs w:val="24"/>
              </w:rPr>
              <w:t>.</w:t>
            </w:r>
            <w:r>
              <w:rPr>
                <w:kern w:val="2"/>
                <w:szCs w:val="24"/>
              </w:rPr>
              <w:t>1</w:t>
            </w:r>
            <w:r w:rsidRPr="00DD6A89">
              <w:rPr>
                <w:kern w:val="2"/>
                <w:szCs w:val="24"/>
              </w:rPr>
              <w:t>.</w:t>
            </w:r>
            <w:r>
              <w:rPr>
                <w:kern w:val="2"/>
                <w:szCs w:val="24"/>
              </w:rPr>
              <w:t>1</w:t>
            </w:r>
            <w:r w:rsidRPr="00DD6A89">
              <w:rPr>
                <w:kern w:val="2"/>
                <w:szCs w:val="24"/>
              </w:rPr>
              <w:t>. jeigu Tiekėjas nevykdo prisiimtų įsipareigojimų už Sutartyje nustatyt</w:t>
            </w:r>
            <w:r>
              <w:rPr>
                <w:kern w:val="2"/>
                <w:szCs w:val="24"/>
              </w:rPr>
              <w:t>ą</w:t>
            </w:r>
            <w:r w:rsidRPr="00DD6A89">
              <w:rPr>
                <w:kern w:val="2"/>
                <w:szCs w:val="24"/>
              </w:rPr>
              <w:t xml:space="preserve"> Sutarties kain</w:t>
            </w:r>
            <w:r>
              <w:rPr>
                <w:kern w:val="2"/>
                <w:szCs w:val="24"/>
              </w:rPr>
              <w:t>ą</w:t>
            </w:r>
            <w:r w:rsidRPr="00DD6A89">
              <w:rPr>
                <w:kern w:val="2"/>
                <w:szCs w:val="24"/>
              </w:rPr>
              <w:t>;</w:t>
            </w:r>
          </w:p>
          <w:p w14:paraId="5035397F" w14:textId="57F30F77" w:rsidR="00CF04E0" w:rsidRPr="00CC11EB" w:rsidRDefault="00CF04E0" w:rsidP="00CF04E0">
            <w:pPr>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2</w:t>
            </w:r>
            <w:r w:rsidRPr="00CC11EB">
              <w:rPr>
                <w:rFonts w:eastAsia="Arial"/>
                <w:kern w:val="2"/>
                <w:szCs w:val="24"/>
                <w:lang w:val="lt"/>
              </w:rPr>
              <w:t xml:space="preserve">. jeigu Tiekėjas nesilaiko Sutartyje nustatytų </w:t>
            </w:r>
            <w:r>
              <w:rPr>
                <w:rFonts w:eastAsia="Arial"/>
                <w:kern w:val="2"/>
                <w:szCs w:val="24"/>
                <w:lang w:val="lt"/>
              </w:rPr>
              <w:t>Paslaugų</w:t>
            </w:r>
            <w:r w:rsidRPr="00CC11EB">
              <w:rPr>
                <w:rFonts w:eastAsia="Arial"/>
                <w:kern w:val="2"/>
                <w:szCs w:val="24"/>
                <w:lang w:val="lt"/>
              </w:rPr>
              <w:t xml:space="preserve"> t</w:t>
            </w:r>
            <w:r>
              <w:rPr>
                <w:rFonts w:eastAsia="Arial"/>
                <w:kern w:val="2"/>
                <w:szCs w:val="24"/>
                <w:lang w:val="lt"/>
              </w:rPr>
              <w:t>ei</w:t>
            </w:r>
            <w:r w:rsidRPr="00CC11EB">
              <w:rPr>
                <w:rFonts w:eastAsia="Arial"/>
                <w:kern w:val="2"/>
                <w:szCs w:val="24"/>
                <w:lang w:val="lt"/>
              </w:rPr>
              <w:t xml:space="preserve">kimo terminų 2 (du) kartus iš eilės arba vėluoja </w:t>
            </w:r>
            <w:r>
              <w:rPr>
                <w:rFonts w:eastAsia="Arial"/>
                <w:kern w:val="2"/>
                <w:szCs w:val="24"/>
                <w:lang w:val="lt"/>
              </w:rPr>
              <w:t>suteikti</w:t>
            </w:r>
            <w:r w:rsidRPr="00CC11EB">
              <w:rPr>
                <w:rFonts w:eastAsia="Arial"/>
                <w:kern w:val="2"/>
                <w:szCs w:val="24"/>
                <w:lang w:val="lt"/>
              </w:rPr>
              <w:t xml:space="preserve"> </w:t>
            </w:r>
            <w:r>
              <w:rPr>
                <w:rFonts w:eastAsia="Arial"/>
                <w:kern w:val="2"/>
                <w:szCs w:val="24"/>
                <w:lang w:val="lt"/>
              </w:rPr>
              <w:t>Paslaugas</w:t>
            </w:r>
            <w:r w:rsidRPr="00CC11EB">
              <w:rPr>
                <w:rFonts w:eastAsia="Arial"/>
                <w:kern w:val="2"/>
                <w:szCs w:val="24"/>
                <w:lang w:val="lt"/>
              </w:rPr>
              <w:t xml:space="preserve"> daugiau nei</w:t>
            </w:r>
            <w:r>
              <w:rPr>
                <w:rFonts w:eastAsia="Arial"/>
                <w:kern w:val="2"/>
                <w:szCs w:val="24"/>
                <w:lang w:val="lt"/>
              </w:rPr>
              <w:t xml:space="preserve"> 10</w:t>
            </w:r>
            <w:r w:rsidRPr="00CC11EB">
              <w:rPr>
                <w:rFonts w:eastAsia="Arial"/>
                <w:kern w:val="2"/>
                <w:szCs w:val="24"/>
                <w:lang w:val="lt"/>
              </w:rPr>
              <w:t xml:space="preserve"> (</w:t>
            </w:r>
            <w:r>
              <w:rPr>
                <w:rFonts w:eastAsia="Arial"/>
                <w:kern w:val="2"/>
                <w:szCs w:val="24"/>
                <w:lang w:val="lt"/>
              </w:rPr>
              <w:t>dešimt</w:t>
            </w:r>
            <w:r w:rsidRPr="00CC11EB">
              <w:rPr>
                <w:rFonts w:eastAsia="Arial"/>
                <w:kern w:val="2"/>
                <w:szCs w:val="24"/>
                <w:lang w:val="lt"/>
              </w:rPr>
              <w:t xml:space="preserve">) </w:t>
            </w:r>
            <w:r>
              <w:rPr>
                <w:rFonts w:eastAsia="Arial"/>
                <w:kern w:val="2"/>
                <w:szCs w:val="24"/>
                <w:lang w:val="lt"/>
              </w:rPr>
              <w:t xml:space="preserve">darbo dienų nuo </w:t>
            </w:r>
            <w:r w:rsidRPr="00CC11EB">
              <w:rPr>
                <w:rFonts w:eastAsia="Arial"/>
                <w:kern w:val="2"/>
                <w:szCs w:val="24"/>
                <w:lang w:val="lt"/>
              </w:rPr>
              <w:t>Sutartyje nustatyt</w:t>
            </w:r>
            <w:r>
              <w:rPr>
                <w:rFonts w:eastAsia="Arial"/>
                <w:kern w:val="2"/>
                <w:szCs w:val="24"/>
                <w:lang w:val="lt"/>
              </w:rPr>
              <w:t>o Paslaugų</w:t>
            </w:r>
            <w:r w:rsidRPr="00CC11EB">
              <w:rPr>
                <w:rFonts w:eastAsia="Arial"/>
                <w:kern w:val="2"/>
                <w:szCs w:val="24"/>
                <w:lang w:val="lt"/>
              </w:rPr>
              <w:t xml:space="preserve"> </w:t>
            </w:r>
            <w:r>
              <w:rPr>
                <w:rFonts w:eastAsia="Arial"/>
                <w:kern w:val="2"/>
                <w:szCs w:val="24"/>
                <w:lang w:val="lt"/>
              </w:rPr>
              <w:t>teikimo</w:t>
            </w:r>
            <w:r w:rsidRPr="00CC11EB">
              <w:rPr>
                <w:rFonts w:eastAsia="Arial"/>
                <w:kern w:val="2"/>
                <w:szCs w:val="24"/>
                <w:lang w:val="lt"/>
              </w:rPr>
              <w:t xml:space="preserve"> termin</w:t>
            </w:r>
            <w:r>
              <w:rPr>
                <w:rFonts w:eastAsia="Arial"/>
                <w:kern w:val="2"/>
                <w:szCs w:val="24"/>
                <w:lang w:val="lt"/>
              </w:rPr>
              <w:t>o</w:t>
            </w:r>
            <w:r w:rsidRPr="00CC11EB">
              <w:rPr>
                <w:rFonts w:eastAsia="Arial"/>
                <w:kern w:val="2"/>
                <w:szCs w:val="24"/>
                <w:lang w:val="lt"/>
              </w:rPr>
              <w:t>;</w:t>
            </w:r>
          </w:p>
          <w:p w14:paraId="40746D34" w14:textId="64D60D58" w:rsidR="00CF04E0" w:rsidRPr="00B131B8" w:rsidRDefault="00CF04E0" w:rsidP="00CF04E0">
            <w:pPr>
              <w:tabs>
                <w:tab w:val="left" w:pos="567"/>
                <w:tab w:val="left" w:pos="851"/>
                <w:tab w:val="left" w:pos="992"/>
                <w:tab w:val="left" w:pos="1134"/>
              </w:tabs>
              <w:spacing w:line="257" w:lineRule="auto"/>
              <w:jc w:val="both"/>
              <w:rPr>
                <w:rFonts w:eastAsia="Arial"/>
                <w:kern w:val="2"/>
                <w:szCs w:val="24"/>
                <w:lang w:val="lt"/>
              </w:rPr>
            </w:pPr>
            <w:r w:rsidRPr="00CC11EB">
              <w:rPr>
                <w:rFonts w:eastAsia="Arial"/>
                <w:kern w:val="2"/>
                <w:szCs w:val="24"/>
                <w:lang w:val="lt"/>
              </w:rPr>
              <w:t>1</w:t>
            </w:r>
            <w:r>
              <w:rPr>
                <w:rFonts w:eastAsia="Arial"/>
                <w:kern w:val="2"/>
                <w:szCs w:val="24"/>
                <w:lang w:val="lt"/>
              </w:rPr>
              <w:t>2</w:t>
            </w:r>
            <w:r w:rsidRPr="00CC11EB">
              <w:rPr>
                <w:rFonts w:eastAsia="Arial"/>
                <w:kern w:val="2"/>
                <w:szCs w:val="24"/>
                <w:lang w:val="lt"/>
              </w:rPr>
              <w:t>.</w:t>
            </w:r>
            <w:r>
              <w:rPr>
                <w:rFonts w:eastAsia="Arial"/>
                <w:kern w:val="2"/>
                <w:szCs w:val="24"/>
                <w:lang w:val="lt"/>
              </w:rPr>
              <w:t>1</w:t>
            </w:r>
            <w:r w:rsidRPr="00CC11EB">
              <w:rPr>
                <w:rFonts w:eastAsia="Arial"/>
                <w:kern w:val="2"/>
                <w:szCs w:val="24"/>
                <w:lang w:val="lt"/>
              </w:rPr>
              <w:t>.</w:t>
            </w:r>
            <w:r>
              <w:rPr>
                <w:rFonts w:eastAsia="Arial"/>
                <w:kern w:val="2"/>
                <w:szCs w:val="24"/>
                <w:lang w:val="lt"/>
              </w:rPr>
              <w:t>3</w:t>
            </w:r>
            <w:r w:rsidRPr="00CC11EB">
              <w:rPr>
                <w:rFonts w:eastAsia="Arial"/>
                <w:kern w:val="2"/>
                <w:szCs w:val="24"/>
                <w:lang w:val="lt"/>
              </w:rPr>
              <w:t xml:space="preserve">. jeigu Tiekėjas pažeidžia </w:t>
            </w:r>
            <w:r>
              <w:rPr>
                <w:rFonts w:eastAsia="Arial"/>
                <w:kern w:val="2"/>
                <w:szCs w:val="24"/>
                <w:lang w:val="lt"/>
              </w:rPr>
              <w:t>Paslaugų teikimo</w:t>
            </w:r>
            <w:r w:rsidRPr="00CC11EB">
              <w:rPr>
                <w:rFonts w:eastAsia="Arial"/>
                <w:kern w:val="2"/>
                <w:szCs w:val="24"/>
                <w:lang w:val="lt"/>
              </w:rPr>
              <w:t xml:space="preserve"> terminus ir priskaičiuotų netesybų už vėlavimą suma viršija 20 (dvidešimt) proc. Pradinės sutarties vertės;</w:t>
            </w:r>
          </w:p>
        </w:tc>
      </w:tr>
      <w:tr w:rsidR="00CF04E0" w14:paraId="40B28CC1" w14:textId="77777777" w:rsidTr="00E2636A">
        <w:trPr>
          <w:trHeight w:val="300"/>
        </w:trPr>
        <w:tc>
          <w:tcPr>
            <w:tcW w:w="9535" w:type="dxa"/>
            <w:gridSpan w:val="3"/>
          </w:tcPr>
          <w:p w14:paraId="632294C7" w14:textId="47958DCD" w:rsidR="00CF04E0" w:rsidRPr="00F92352" w:rsidRDefault="00CF04E0" w:rsidP="00CF04E0">
            <w:pPr>
              <w:jc w:val="center"/>
              <w:rPr>
                <w:kern w:val="2"/>
                <w:szCs w:val="24"/>
                <w:lang w:val="pt-PT"/>
              </w:rPr>
            </w:pPr>
            <w:r>
              <w:rPr>
                <w:b/>
                <w:kern w:val="2"/>
                <w:szCs w:val="24"/>
              </w:rPr>
              <w:t>13. APLINKOS APSAUGOS IR SOCIALINIAI KRITERIJAI</w:t>
            </w:r>
          </w:p>
        </w:tc>
      </w:tr>
      <w:tr w:rsidR="00CF04E0" w14:paraId="5DBF0BEC" w14:textId="77777777" w:rsidTr="004B7CA7">
        <w:trPr>
          <w:trHeight w:val="300"/>
        </w:trPr>
        <w:tc>
          <w:tcPr>
            <w:tcW w:w="2875" w:type="dxa"/>
          </w:tcPr>
          <w:p w14:paraId="1CCEA8A0" w14:textId="77777777" w:rsidR="00CF04E0" w:rsidRDefault="00CF04E0" w:rsidP="00CF04E0">
            <w:pPr>
              <w:rPr>
                <w:b/>
                <w:kern w:val="2"/>
                <w:szCs w:val="24"/>
              </w:rPr>
            </w:pPr>
            <w:r>
              <w:rPr>
                <w:b/>
                <w:kern w:val="2"/>
                <w:szCs w:val="24"/>
              </w:rPr>
              <w:t xml:space="preserve">13.1. </w:t>
            </w:r>
            <w:r w:rsidRPr="004D5868">
              <w:rPr>
                <w:b/>
                <w:kern w:val="2"/>
                <w:szCs w:val="24"/>
              </w:rPr>
              <w:t>Su perkamomis paslaugomis susiję  aplinkos apsaugos kriterijai</w:t>
            </w:r>
            <w:r>
              <w:rPr>
                <w:b/>
                <w:kern w:val="2"/>
                <w:szCs w:val="24"/>
              </w:rPr>
              <w:t xml:space="preserve"> </w:t>
            </w:r>
          </w:p>
        </w:tc>
        <w:tc>
          <w:tcPr>
            <w:tcW w:w="6660" w:type="dxa"/>
            <w:gridSpan w:val="2"/>
          </w:tcPr>
          <w:p w14:paraId="50BE20D5" w14:textId="77777777" w:rsidR="0065593E" w:rsidRPr="005C067B" w:rsidRDefault="0065593E" w:rsidP="0065593E">
            <w:pPr>
              <w:jc w:val="both"/>
              <w:rPr>
                <w:color w:val="000000" w:themeColor="text1"/>
                <w:kern w:val="2"/>
                <w:szCs w:val="24"/>
                <w:shd w:val="clear" w:color="auto" w:fill="FFFFFF"/>
              </w:rPr>
            </w:pPr>
            <w:r w:rsidRPr="00597139">
              <w:rPr>
                <w:color w:val="000000"/>
                <w:kern w:val="2"/>
                <w:szCs w:val="24"/>
                <w:shd w:val="clear" w:color="auto" w:fill="FFFFFF"/>
              </w:rPr>
              <w:t xml:space="preserve">Aplinkosauginiai kriterijai </w:t>
            </w:r>
            <w:r>
              <w:rPr>
                <w:color w:val="000000"/>
                <w:kern w:val="2"/>
                <w:szCs w:val="24"/>
                <w:shd w:val="clear" w:color="auto" w:fill="FFFFFF"/>
              </w:rPr>
              <w:t>Paslaugoms</w:t>
            </w:r>
            <w:r w:rsidRPr="00597139">
              <w:rPr>
                <w:color w:val="000000"/>
                <w:kern w:val="2"/>
                <w:szCs w:val="24"/>
                <w:shd w:val="clear" w:color="auto" w:fill="FFFFFF"/>
              </w:rPr>
              <w:t xml:space="preserve"> nustatomi vadovaujantis </w:t>
            </w:r>
            <w:r w:rsidRPr="005C067B">
              <w:rPr>
                <w:color w:val="000000"/>
                <w:kern w:val="2"/>
                <w:szCs w:val="24"/>
              </w:rPr>
              <w:t>Aplinkos apsaugos kriterijų taikymo, vykdant žaliuosius pirkimus, tvarkos aprašo, patvirtinto 2011 m. birželio 28 d. įsakymu D1-508</w:t>
            </w:r>
            <w:r w:rsidRPr="005C067B">
              <w:rPr>
                <w:color w:val="000000"/>
                <w:kern w:val="2"/>
                <w:szCs w:val="24"/>
                <w:shd w:val="clear" w:color="auto" w:fill="FFFFFF"/>
              </w:rPr>
              <w:t xml:space="preserve"> „Dėl Aplinkos apsaugos kriterijų taikymo, vykdant žaliuosius pirkimus, tvarkos aprašo patvirtinimo“</w:t>
            </w:r>
            <w:r w:rsidRPr="005C067B">
              <w:rPr>
                <w:color w:val="000000" w:themeColor="text1"/>
                <w:kern w:val="2"/>
                <w:szCs w:val="24"/>
                <w:shd w:val="clear" w:color="auto" w:fill="FFFFFF"/>
              </w:rPr>
              <w:t xml:space="preserve"> patvirtinto Aplinkos apsaugos kriterijų taikymo, vykdant žaliuosius pirkimus, tvarkos aprašo:</w:t>
            </w:r>
          </w:p>
          <w:p w14:paraId="28FE7EEC" w14:textId="77777777" w:rsidR="0065593E" w:rsidRPr="005C067B" w:rsidRDefault="0065593E" w:rsidP="0065593E">
            <w:pPr>
              <w:jc w:val="both"/>
              <w:rPr>
                <w:color w:val="000000" w:themeColor="text1"/>
                <w:kern w:val="2"/>
                <w:szCs w:val="24"/>
                <w:shd w:val="clear" w:color="auto" w:fill="FFFFFF"/>
              </w:rPr>
            </w:pPr>
            <w:r w:rsidRPr="005C067B">
              <w:rPr>
                <w:szCs w:val="24"/>
              </w:rPr>
              <w:lastRenderedPageBreak/>
              <w:t xml:space="preserve">4.4.3. </w:t>
            </w:r>
            <w:r>
              <w:rPr>
                <w:szCs w:val="24"/>
              </w:rPr>
              <w:t xml:space="preserve">papunktį, </w:t>
            </w:r>
            <w:r w:rsidRPr="005C067B">
              <w:rPr>
                <w:szCs w:val="24"/>
              </w:rPr>
              <w:t>perkama tik nematerialaus pobūdžio (intelektinė) paslauga, nesusijusi su materialaus objekto sukūrimu, kurios tiekimo metu nėra numatomas reikšmingas neigiamas poveikis aplinkai, nesukuriamas taršos šaltinis ir negeneruojamos atliekos (pvz. programavimo, programinės įrangos nuomos ir informacinių sistemų priežiūra, konsultacijos ir kita).</w:t>
            </w:r>
          </w:p>
          <w:p w14:paraId="3D681A20" w14:textId="4657DAA8" w:rsidR="00CF04E0" w:rsidRPr="005A3BD2" w:rsidRDefault="0065593E" w:rsidP="0065593E">
            <w:pPr>
              <w:rPr>
                <w:color w:val="000000" w:themeColor="text1"/>
                <w:kern w:val="2"/>
                <w:szCs w:val="24"/>
                <w:shd w:val="clear" w:color="auto" w:fill="FFFFFF"/>
              </w:rPr>
            </w:pPr>
            <w:r w:rsidRPr="005C067B">
              <w:rPr>
                <w:color w:val="000000" w:themeColor="text1"/>
                <w:kern w:val="2"/>
                <w:szCs w:val="24"/>
                <w:shd w:val="clear" w:color="auto" w:fill="FFFFFF"/>
              </w:rPr>
              <w:t xml:space="preserve"> 4.4.4</w:t>
            </w:r>
            <w:r>
              <w:rPr>
                <w:color w:val="000000" w:themeColor="text1"/>
                <w:kern w:val="2"/>
                <w:szCs w:val="24"/>
                <w:shd w:val="clear" w:color="auto" w:fill="FFFFFF"/>
              </w:rPr>
              <w:t>.</w:t>
            </w:r>
            <w:r w:rsidRPr="005C067B">
              <w:rPr>
                <w:color w:val="000000" w:themeColor="text1"/>
                <w:kern w:val="2"/>
                <w:szCs w:val="24"/>
                <w:shd w:val="clear" w:color="auto" w:fill="FFFFFF"/>
              </w:rPr>
              <w:t xml:space="preserve"> papunktį (savarankiškai nustatomi aplinkos apsaugos kriterijai): Sutartis ir jos vykdymo metu rengiama dokumentacija</w:t>
            </w:r>
            <w:r>
              <w:rPr>
                <w:color w:val="000000" w:themeColor="text1"/>
                <w:kern w:val="2"/>
                <w:szCs w:val="24"/>
                <w:shd w:val="clear" w:color="auto" w:fill="FFFFFF"/>
              </w:rPr>
              <w:t xml:space="preserve">, </w:t>
            </w:r>
            <w:r w:rsidRPr="005C067B">
              <w:rPr>
                <w:color w:val="000000" w:themeColor="text1"/>
                <w:kern w:val="2"/>
                <w:szCs w:val="24"/>
                <w:shd w:val="clear" w:color="auto" w:fill="FFFFFF"/>
              </w:rPr>
              <w:t>Pirkėjui turi būti pateikti tik elektroniniu formatu, o dokumentacija, kuri turi būti  pasirašoma elektroniniu parašu.</w:t>
            </w:r>
          </w:p>
        </w:tc>
      </w:tr>
      <w:tr w:rsidR="00CF04E0" w14:paraId="0881B167" w14:textId="77777777" w:rsidTr="004B7CA7">
        <w:trPr>
          <w:trHeight w:val="300"/>
        </w:trPr>
        <w:tc>
          <w:tcPr>
            <w:tcW w:w="2875" w:type="dxa"/>
          </w:tcPr>
          <w:p w14:paraId="053955D3" w14:textId="77777777" w:rsidR="00CF04E0" w:rsidRDefault="00CF04E0" w:rsidP="00CF04E0">
            <w:pPr>
              <w:rPr>
                <w:b/>
                <w:kern w:val="2"/>
                <w:szCs w:val="24"/>
              </w:rPr>
            </w:pPr>
            <w:r>
              <w:rPr>
                <w:b/>
                <w:kern w:val="2"/>
                <w:szCs w:val="24"/>
              </w:rPr>
              <w:lastRenderedPageBreak/>
              <w:t>13.2. Su perkamomis Paslaugomis susiję socialiniai kriterijai</w:t>
            </w:r>
          </w:p>
        </w:tc>
        <w:tc>
          <w:tcPr>
            <w:tcW w:w="6660" w:type="dxa"/>
            <w:gridSpan w:val="2"/>
          </w:tcPr>
          <w:p w14:paraId="039E2126" w14:textId="77777777" w:rsidR="00CF04E0" w:rsidRDefault="00CF04E0" w:rsidP="00CF04E0">
            <w:pPr>
              <w:rPr>
                <w:color w:val="000000"/>
                <w:kern w:val="2"/>
                <w:szCs w:val="24"/>
                <w:shd w:val="clear" w:color="auto" w:fill="FFFFFF"/>
              </w:rPr>
            </w:pPr>
            <w:r>
              <w:rPr>
                <w:color w:val="000000"/>
                <w:kern w:val="2"/>
                <w:szCs w:val="24"/>
                <w:shd w:val="clear" w:color="auto" w:fill="FFFFFF"/>
              </w:rPr>
              <w:t>Netaikoma</w:t>
            </w:r>
          </w:p>
          <w:p w14:paraId="25ECCD03" w14:textId="26FF248A" w:rsidR="00CF04E0" w:rsidRDefault="00CF04E0" w:rsidP="00CF04E0">
            <w:pPr>
              <w:rPr>
                <w:color w:val="0070C0"/>
                <w:kern w:val="2"/>
                <w:szCs w:val="24"/>
              </w:rPr>
            </w:pPr>
          </w:p>
        </w:tc>
      </w:tr>
      <w:tr w:rsidR="00CF04E0" w14:paraId="26D431C4" w14:textId="77777777" w:rsidTr="00E2636A">
        <w:trPr>
          <w:trHeight w:val="300"/>
        </w:trPr>
        <w:tc>
          <w:tcPr>
            <w:tcW w:w="9535" w:type="dxa"/>
            <w:gridSpan w:val="3"/>
          </w:tcPr>
          <w:p w14:paraId="1E0E54B4" w14:textId="477AEBD1" w:rsidR="00CF04E0" w:rsidRPr="001C3743" w:rsidRDefault="00CF04E0" w:rsidP="00CF04E0">
            <w:pPr>
              <w:jc w:val="center"/>
              <w:rPr>
                <w:b/>
                <w:kern w:val="2"/>
                <w:szCs w:val="24"/>
              </w:rPr>
            </w:pPr>
            <w:r>
              <w:rPr>
                <w:b/>
                <w:kern w:val="2"/>
                <w:szCs w:val="24"/>
              </w:rPr>
              <w:t xml:space="preserve">14. BENDRŲJŲ SĄLYGŲ PAKEITIMAI IR PAPILDYMAI </w:t>
            </w:r>
          </w:p>
        </w:tc>
      </w:tr>
      <w:tr w:rsidR="00CF04E0" w14:paraId="42F75240" w14:textId="77777777" w:rsidTr="004B7CA7">
        <w:trPr>
          <w:trHeight w:val="300"/>
        </w:trPr>
        <w:tc>
          <w:tcPr>
            <w:tcW w:w="2875" w:type="dxa"/>
          </w:tcPr>
          <w:p w14:paraId="2643AD3C" w14:textId="2E5DD5C3" w:rsidR="00CF04E0" w:rsidRDefault="00CF04E0" w:rsidP="00CF04E0">
            <w:pPr>
              <w:rPr>
                <w:b/>
                <w:kern w:val="2"/>
                <w:szCs w:val="24"/>
              </w:rPr>
            </w:pPr>
            <w:r>
              <w:rPr>
                <w:b/>
                <w:kern w:val="2"/>
                <w:szCs w:val="24"/>
              </w:rPr>
              <w:t>14.1.</w:t>
            </w:r>
          </w:p>
        </w:tc>
        <w:tc>
          <w:tcPr>
            <w:tcW w:w="6660" w:type="dxa"/>
            <w:gridSpan w:val="2"/>
          </w:tcPr>
          <w:p w14:paraId="0D59A40E" w14:textId="77777777" w:rsidR="00CF04E0" w:rsidRDefault="00CF04E0" w:rsidP="00CF04E0">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CF04E0" w14:paraId="2140ACD2" w14:textId="77777777" w:rsidTr="00E2636A">
        <w:trPr>
          <w:trHeight w:val="300"/>
        </w:trPr>
        <w:tc>
          <w:tcPr>
            <w:tcW w:w="9535" w:type="dxa"/>
            <w:gridSpan w:val="3"/>
          </w:tcPr>
          <w:p w14:paraId="251B3EB0" w14:textId="77777777" w:rsidR="00CF04E0" w:rsidRDefault="00CF04E0" w:rsidP="00CF04E0">
            <w:pPr>
              <w:jc w:val="center"/>
              <w:rPr>
                <w:b/>
                <w:kern w:val="2"/>
                <w:szCs w:val="24"/>
              </w:rPr>
            </w:pPr>
            <w:r>
              <w:rPr>
                <w:b/>
                <w:kern w:val="2"/>
                <w:szCs w:val="24"/>
              </w:rPr>
              <w:t>15. SUTARTIES PRIEDAI</w:t>
            </w:r>
          </w:p>
        </w:tc>
      </w:tr>
      <w:tr w:rsidR="00CF04E0" w14:paraId="34DE2F30" w14:textId="77777777" w:rsidTr="004B7CA7">
        <w:trPr>
          <w:trHeight w:val="300"/>
        </w:trPr>
        <w:tc>
          <w:tcPr>
            <w:tcW w:w="2875" w:type="dxa"/>
          </w:tcPr>
          <w:p w14:paraId="4932C7AF" w14:textId="77777777" w:rsidR="00CF04E0" w:rsidRDefault="00CF04E0" w:rsidP="00CF04E0">
            <w:pPr>
              <w:jc w:val="center"/>
              <w:rPr>
                <w:b/>
                <w:kern w:val="2"/>
                <w:szCs w:val="24"/>
              </w:rPr>
            </w:pPr>
            <w:r>
              <w:rPr>
                <w:b/>
                <w:kern w:val="2"/>
                <w:szCs w:val="24"/>
              </w:rPr>
              <w:t>15.1. Priedas Nr. 1</w:t>
            </w:r>
          </w:p>
        </w:tc>
        <w:tc>
          <w:tcPr>
            <w:tcW w:w="6660" w:type="dxa"/>
            <w:gridSpan w:val="2"/>
          </w:tcPr>
          <w:p w14:paraId="3C2364C8" w14:textId="2C2AF6D9" w:rsidR="00CF04E0" w:rsidRDefault="00CF04E0" w:rsidP="00CF04E0">
            <w:pPr>
              <w:rPr>
                <w:b/>
                <w:kern w:val="2"/>
                <w:szCs w:val="24"/>
              </w:rPr>
            </w:pPr>
            <w:r>
              <w:rPr>
                <w:b/>
                <w:kern w:val="2"/>
                <w:szCs w:val="24"/>
              </w:rPr>
              <w:t>Techninė specifikacija</w:t>
            </w:r>
          </w:p>
        </w:tc>
      </w:tr>
      <w:tr w:rsidR="00CF04E0" w14:paraId="19D88B9B" w14:textId="77777777" w:rsidTr="004B7CA7">
        <w:trPr>
          <w:trHeight w:val="300"/>
        </w:trPr>
        <w:tc>
          <w:tcPr>
            <w:tcW w:w="2875" w:type="dxa"/>
          </w:tcPr>
          <w:p w14:paraId="4AC518CE" w14:textId="77777777" w:rsidR="00CF04E0" w:rsidRDefault="00CF04E0" w:rsidP="00CF04E0">
            <w:pPr>
              <w:jc w:val="center"/>
              <w:rPr>
                <w:b/>
                <w:kern w:val="2"/>
                <w:szCs w:val="24"/>
              </w:rPr>
            </w:pPr>
            <w:r>
              <w:rPr>
                <w:b/>
                <w:kern w:val="2"/>
                <w:szCs w:val="24"/>
              </w:rPr>
              <w:t>15.2. Priedas Nr. 2</w:t>
            </w:r>
          </w:p>
        </w:tc>
        <w:tc>
          <w:tcPr>
            <w:tcW w:w="6660" w:type="dxa"/>
            <w:gridSpan w:val="2"/>
          </w:tcPr>
          <w:p w14:paraId="065584E9" w14:textId="4264E987" w:rsidR="00CF04E0" w:rsidRDefault="00CF04E0" w:rsidP="00CF04E0">
            <w:pPr>
              <w:rPr>
                <w:b/>
                <w:kern w:val="2"/>
                <w:szCs w:val="24"/>
              </w:rPr>
            </w:pPr>
            <w:r>
              <w:rPr>
                <w:b/>
                <w:kern w:val="2"/>
                <w:szCs w:val="24"/>
              </w:rPr>
              <w:t>Pasiūlymas</w:t>
            </w:r>
          </w:p>
        </w:tc>
      </w:tr>
      <w:tr w:rsidR="00CF04E0" w14:paraId="3A4DEB2C" w14:textId="77777777" w:rsidTr="00E2636A">
        <w:tc>
          <w:tcPr>
            <w:tcW w:w="9535" w:type="dxa"/>
            <w:gridSpan w:val="3"/>
          </w:tcPr>
          <w:p w14:paraId="16FE7151" w14:textId="77777777" w:rsidR="00CF04E0" w:rsidRDefault="00CF04E0" w:rsidP="00CF04E0">
            <w:pPr>
              <w:jc w:val="center"/>
              <w:rPr>
                <w:b/>
                <w:kern w:val="2"/>
                <w:szCs w:val="24"/>
              </w:rPr>
            </w:pPr>
            <w:r>
              <w:rPr>
                <w:b/>
                <w:kern w:val="2"/>
                <w:szCs w:val="24"/>
              </w:rPr>
              <w:t>16. ŠALIŲ ATSTOVŲ PARAŠAI</w:t>
            </w:r>
          </w:p>
        </w:tc>
      </w:tr>
      <w:tr w:rsidR="00CF04E0" w14:paraId="3F0E8AC8" w14:textId="77777777" w:rsidTr="00E2636A">
        <w:tc>
          <w:tcPr>
            <w:tcW w:w="5224" w:type="dxa"/>
            <w:gridSpan w:val="2"/>
          </w:tcPr>
          <w:p w14:paraId="5A43BA0B" w14:textId="77777777" w:rsidR="00CF04E0" w:rsidRDefault="00CF04E0" w:rsidP="00CF04E0">
            <w:pPr>
              <w:jc w:val="center"/>
              <w:rPr>
                <w:b/>
                <w:kern w:val="2"/>
                <w:szCs w:val="24"/>
              </w:rPr>
            </w:pPr>
            <w:r>
              <w:rPr>
                <w:b/>
                <w:kern w:val="2"/>
                <w:szCs w:val="24"/>
              </w:rPr>
              <w:t>PIRKĖJAS</w:t>
            </w:r>
          </w:p>
        </w:tc>
        <w:tc>
          <w:tcPr>
            <w:tcW w:w="4311" w:type="dxa"/>
          </w:tcPr>
          <w:p w14:paraId="734527A3" w14:textId="77777777" w:rsidR="00CF04E0" w:rsidRDefault="00CF04E0" w:rsidP="00CF04E0">
            <w:pPr>
              <w:jc w:val="center"/>
              <w:rPr>
                <w:b/>
                <w:kern w:val="2"/>
                <w:szCs w:val="24"/>
              </w:rPr>
            </w:pPr>
            <w:r>
              <w:rPr>
                <w:b/>
                <w:kern w:val="2"/>
                <w:szCs w:val="24"/>
              </w:rPr>
              <w:t>TIEKĖJAS</w:t>
            </w:r>
          </w:p>
        </w:tc>
      </w:tr>
      <w:tr w:rsidR="00CF04E0" w14:paraId="32C032AE" w14:textId="77777777" w:rsidTr="00E2636A">
        <w:tc>
          <w:tcPr>
            <w:tcW w:w="5224" w:type="dxa"/>
            <w:gridSpan w:val="2"/>
          </w:tcPr>
          <w:p w14:paraId="2BEEEA28" w14:textId="77777777" w:rsidR="00CF04E0" w:rsidRPr="001C3743" w:rsidRDefault="00CF04E0" w:rsidP="00CF04E0">
            <w:pPr>
              <w:jc w:val="center"/>
              <w:rPr>
                <w:kern w:val="2"/>
                <w:szCs w:val="24"/>
              </w:rPr>
            </w:pPr>
            <w:r w:rsidRPr="001C3743">
              <w:rPr>
                <w:kern w:val="2"/>
                <w:szCs w:val="24"/>
              </w:rPr>
              <w:t>(nurodomos atstovo pareigos, vardas, pavardė)</w:t>
            </w:r>
          </w:p>
        </w:tc>
        <w:tc>
          <w:tcPr>
            <w:tcW w:w="4311" w:type="dxa"/>
          </w:tcPr>
          <w:p w14:paraId="0799CFA9" w14:textId="77777777" w:rsidR="00CF04E0" w:rsidRPr="001C3743" w:rsidRDefault="00CF04E0" w:rsidP="00CF04E0">
            <w:pPr>
              <w:jc w:val="center"/>
              <w:rPr>
                <w:b/>
                <w:kern w:val="2"/>
                <w:szCs w:val="24"/>
              </w:rPr>
            </w:pPr>
            <w:r w:rsidRPr="001C3743">
              <w:rPr>
                <w:kern w:val="2"/>
                <w:szCs w:val="24"/>
              </w:rPr>
              <w:t>(nurodomos atstovo pareigos, vardas, pavardė)</w:t>
            </w:r>
          </w:p>
        </w:tc>
      </w:tr>
    </w:tbl>
    <w:p w14:paraId="622441EB" w14:textId="7C7A872E" w:rsidR="006D4339" w:rsidRDefault="006D4339" w:rsidP="001C7349">
      <w:pPr>
        <w:tabs>
          <w:tab w:val="left" w:pos="5400"/>
        </w:tabs>
        <w:textAlignment w:val="center"/>
      </w:pPr>
      <w:r>
        <w:rPr>
          <w:b/>
          <w:bCs/>
        </w:rPr>
        <w:t>_____________</w:t>
      </w:r>
    </w:p>
    <w:p w14:paraId="3C7623B0" w14:textId="77777777" w:rsidR="002568CC" w:rsidRDefault="002568CC"/>
    <w:sectPr w:rsidR="002568CC" w:rsidSect="006D4339">
      <w:endnotePr>
        <w:numFmt w:val="decimal"/>
      </w:endnotePr>
      <w:pgSz w:w="12240" w:h="15840" w:code="1"/>
      <w:pgMar w:top="1134" w:right="567" w:bottom="1134" w:left="1701" w:header="720" w:footer="720" w:gutter="0"/>
      <w:pgNumType w:start="1"/>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84C56"/>
    <w:multiLevelType w:val="multilevel"/>
    <w:tmpl w:val="702EEDD2"/>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476AB"/>
    <w:multiLevelType w:val="multilevel"/>
    <w:tmpl w:val="7B1E916E"/>
    <w:lvl w:ilvl="0">
      <w:start w:val="9"/>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6"/>
      <w:numFmt w:val="decimal"/>
      <w:lvlText w:val="%1.%2.%3."/>
      <w:lvlJc w:val="left"/>
      <w:pPr>
        <w:ind w:left="16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9CA2ABF"/>
    <w:multiLevelType w:val="multilevel"/>
    <w:tmpl w:val="868E5F74"/>
    <w:lvl w:ilvl="0">
      <w:start w:val="4"/>
      <w:numFmt w:val="decimal"/>
      <w:lvlText w:val="%1."/>
      <w:lvlJc w:val="left"/>
      <w:pPr>
        <w:ind w:left="644" w:hanging="360"/>
      </w:pPr>
      <w:rPr>
        <w:rFonts w:hint="default"/>
      </w:rPr>
    </w:lvl>
    <w:lvl w:ilvl="1">
      <w:start w:val="1"/>
      <w:numFmt w:val="decimal"/>
      <w:isLgl/>
      <w:lvlText w:val="%1.%2."/>
      <w:lvlJc w:val="left"/>
      <w:pPr>
        <w:ind w:left="720" w:hanging="360"/>
      </w:pPr>
      <w:rPr>
        <w:rFonts w:asciiTheme="minorHAnsi" w:hAnsiTheme="minorHAnsi" w:cstheme="minorHAnsi" w:hint="default"/>
        <w:b w:val="0"/>
        <w:bCs/>
        <w:i w:val="0"/>
        <w:iCs/>
        <w:color w:val="auto"/>
        <w:sz w:val="24"/>
        <w:szCs w:val="24"/>
      </w:rPr>
    </w:lvl>
    <w:lvl w:ilvl="2">
      <w:start w:val="1"/>
      <w:numFmt w:val="decimal"/>
      <w:isLgl/>
      <w:lvlText w:val="%1.%2.%3."/>
      <w:lvlJc w:val="left"/>
      <w:pPr>
        <w:ind w:left="720" w:hanging="720"/>
      </w:pPr>
      <w:rPr>
        <w:rFonts w:hint="default"/>
        <w:i w:val="0"/>
        <w:iCs w:val="0"/>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3" w15:restartNumberingAfterBreak="0">
    <w:nsid w:val="488E3596"/>
    <w:multiLevelType w:val="multilevel"/>
    <w:tmpl w:val="F6AA78C8"/>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ascii="Times New Roman" w:hAnsi="Times New Roman" w:cs="Times New Roman" w:hint="default"/>
        <w:b w:val="0"/>
        <w:bCs/>
        <w:i w:val="0"/>
        <w:iCs/>
        <w:color w:val="auto"/>
        <w:sz w:val="20"/>
        <w:szCs w:val="20"/>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720"/>
      </w:pPr>
      <w:rPr>
        <w:rFonts w:hint="default"/>
        <w:color w:val="808080" w:themeColor="background1" w:themeShade="80"/>
      </w:rPr>
    </w:lvl>
    <w:lvl w:ilvl="4">
      <w:start w:val="1"/>
      <w:numFmt w:val="decimal"/>
      <w:isLgl/>
      <w:lvlText w:val="%1.%2.%3.%4.%5."/>
      <w:lvlJc w:val="left"/>
      <w:pPr>
        <w:ind w:left="1440" w:hanging="1080"/>
      </w:pPr>
      <w:rPr>
        <w:rFonts w:hint="default"/>
        <w:color w:val="808080" w:themeColor="background1" w:themeShade="80"/>
      </w:rPr>
    </w:lvl>
    <w:lvl w:ilvl="5">
      <w:start w:val="1"/>
      <w:numFmt w:val="decimal"/>
      <w:isLgl/>
      <w:lvlText w:val="%1.%2.%3.%4.%5.%6."/>
      <w:lvlJc w:val="left"/>
      <w:pPr>
        <w:ind w:left="1440" w:hanging="1080"/>
      </w:pPr>
      <w:rPr>
        <w:rFonts w:hint="default"/>
        <w:color w:val="808080" w:themeColor="background1" w:themeShade="80"/>
      </w:rPr>
    </w:lvl>
    <w:lvl w:ilvl="6">
      <w:start w:val="1"/>
      <w:numFmt w:val="decimal"/>
      <w:isLgl/>
      <w:lvlText w:val="%1.%2.%3.%4.%5.%6.%7."/>
      <w:lvlJc w:val="left"/>
      <w:pPr>
        <w:ind w:left="1440" w:hanging="1080"/>
      </w:pPr>
      <w:rPr>
        <w:rFonts w:hint="default"/>
        <w:color w:val="808080" w:themeColor="background1" w:themeShade="80"/>
      </w:rPr>
    </w:lvl>
    <w:lvl w:ilvl="7">
      <w:start w:val="1"/>
      <w:numFmt w:val="decimal"/>
      <w:isLgl/>
      <w:lvlText w:val="%1.%2.%3.%4.%5.%6.%7.%8."/>
      <w:lvlJc w:val="left"/>
      <w:pPr>
        <w:ind w:left="1800" w:hanging="1440"/>
      </w:pPr>
      <w:rPr>
        <w:rFonts w:hint="default"/>
        <w:color w:val="808080" w:themeColor="background1" w:themeShade="80"/>
      </w:rPr>
    </w:lvl>
    <w:lvl w:ilvl="8">
      <w:start w:val="1"/>
      <w:numFmt w:val="decimal"/>
      <w:isLgl/>
      <w:lvlText w:val="%1.%2.%3.%4.%5.%6.%7.%8.%9."/>
      <w:lvlJc w:val="left"/>
      <w:pPr>
        <w:ind w:left="1800" w:hanging="1440"/>
      </w:pPr>
      <w:rPr>
        <w:rFonts w:hint="default"/>
        <w:color w:val="808080" w:themeColor="background1" w:themeShade="80"/>
      </w:rPr>
    </w:lvl>
  </w:abstractNum>
  <w:abstractNum w:abstractNumId="4" w15:restartNumberingAfterBreak="0">
    <w:nsid w:val="498F3347"/>
    <w:multiLevelType w:val="hybridMultilevel"/>
    <w:tmpl w:val="E20A1C38"/>
    <w:lvl w:ilvl="0" w:tplc="718680F4">
      <w:start w:val="1"/>
      <w:numFmt w:val="decimal"/>
      <w:lvlText w:val="5.%1"/>
      <w:lvlJc w:val="left"/>
      <w:pPr>
        <w:ind w:left="412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9311275"/>
    <w:multiLevelType w:val="hybridMultilevel"/>
    <w:tmpl w:val="21F64FDE"/>
    <w:lvl w:ilvl="0" w:tplc="3294DFA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46083748">
    <w:abstractNumId w:val="3"/>
  </w:num>
  <w:num w:numId="2" w16cid:durableId="1646544672">
    <w:abstractNumId w:val="1"/>
  </w:num>
  <w:num w:numId="3" w16cid:durableId="125586451">
    <w:abstractNumId w:val="0"/>
  </w:num>
  <w:num w:numId="4" w16cid:durableId="1508711375">
    <w:abstractNumId w:val="5"/>
  </w:num>
  <w:num w:numId="5" w16cid:durableId="1655724242">
    <w:abstractNumId w:val="2"/>
  </w:num>
  <w:num w:numId="6" w16cid:durableId="11296676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396"/>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4339"/>
    <w:rsid w:val="000024BE"/>
    <w:rsid w:val="0000638E"/>
    <w:rsid w:val="00007522"/>
    <w:rsid w:val="00012E4B"/>
    <w:rsid w:val="00013918"/>
    <w:rsid w:val="0001665F"/>
    <w:rsid w:val="00034126"/>
    <w:rsid w:val="000535C8"/>
    <w:rsid w:val="0005368A"/>
    <w:rsid w:val="00064C5F"/>
    <w:rsid w:val="000713C0"/>
    <w:rsid w:val="0007480B"/>
    <w:rsid w:val="00091D6A"/>
    <w:rsid w:val="00094C83"/>
    <w:rsid w:val="000963CA"/>
    <w:rsid w:val="000B3AAA"/>
    <w:rsid w:val="000D1752"/>
    <w:rsid w:val="000D2037"/>
    <w:rsid w:val="000E0353"/>
    <w:rsid w:val="000E4250"/>
    <w:rsid w:val="000F677B"/>
    <w:rsid w:val="001326EA"/>
    <w:rsid w:val="0013670E"/>
    <w:rsid w:val="00150870"/>
    <w:rsid w:val="00157B51"/>
    <w:rsid w:val="0016788E"/>
    <w:rsid w:val="00180DF3"/>
    <w:rsid w:val="00185F6C"/>
    <w:rsid w:val="001926E7"/>
    <w:rsid w:val="00193955"/>
    <w:rsid w:val="001B6876"/>
    <w:rsid w:val="001C0750"/>
    <w:rsid w:val="001C3743"/>
    <w:rsid w:val="001C3AE2"/>
    <w:rsid w:val="001C7349"/>
    <w:rsid w:val="001D2127"/>
    <w:rsid w:val="001D34AE"/>
    <w:rsid w:val="001D71C0"/>
    <w:rsid w:val="001F054F"/>
    <w:rsid w:val="00211D60"/>
    <w:rsid w:val="0021700F"/>
    <w:rsid w:val="0022169E"/>
    <w:rsid w:val="00226CBC"/>
    <w:rsid w:val="00234C76"/>
    <w:rsid w:val="00241C28"/>
    <w:rsid w:val="00255BEA"/>
    <w:rsid w:val="002568CC"/>
    <w:rsid w:val="00264D1D"/>
    <w:rsid w:val="002711E0"/>
    <w:rsid w:val="002775D8"/>
    <w:rsid w:val="00277DA6"/>
    <w:rsid w:val="002935E3"/>
    <w:rsid w:val="002A3D77"/>
    <w:rsid w:val="002B516F"/>
    <w:rsid w:val="002C1CA1"/>
    <w:rsid w:val="002C3B54"/>
    <w:rsid w:val="002D1F60"/>
    <w:rsid w:val="002D390C"/>
    <w:rsid w:val="002E68EB"/>
    <w:rsid w:val="002E7AAF"/>
    <w:rsid w:val="0030101E"/>
    <w:rsid w:val="00317CB0"/>
    <w:rsid w:val="00323679"/>
    <w:rsid w:val="003246C2"/>
    <w:rsid w:val="00336396"/>
    <w:rsid w:val="00336BC9"/>
    <w:rsid w:val="00342517"/>
    <w:rsid w:val="00342572"/>
    <w:rsid w:val="003449ED"/>
    <w:rsid w:val="00346301"/>
    <w:rsid w:val="00346DC9"/>
    <w:rsid w:val="00355000"/>
    <w:rsid w:val="00361B07"/>
    <w:rsid w:val="00377CE6"/>
    <w:rsid w:val="00397B51"/>
    <w:rsid w:val="003A04C8"/>
    <w:rsid w:val="003B375B"/>
    <w:rsid w:val="003B4DE7"/>
    <w:rsid w:val="003D6592"/>
    <w:rsid w:val="003D69B0"/>
    <w:rsid w:val="003E0E35"/>
    <w:rsid w:val="003E6351"/>
    <w:rsid w:val="003E6FE1"/>
    <w:rsid w:val="003F39B4"/>
    <w:rsid w:val="003F5F73"/>
    <w:rsid w:val="00401328"/>
    <w:rsid w:val="00415897"/>
    <w:rsid w:val="00427917"/>
    <w:rsid w:val="00432402"/>
    <w:rsid w:val="00435A07"/>
    <w:rsid w:val="00441F28"/>
    <w:rsid w:val="00443D0E"/>
    <w:rsid w:val="00454E7F"/>
    <w:rsid w:val="0045754C"/>
    <w:rsid w:val="00470246"/>
    <w:rsid w:val="004802C5"/>
    <w:rsid w:val="0048219D"/>
    <w:rsid w:val="004847C7"/>
    <w:rsid w:val="00490C2E"/>
    <w:rsid w:val="004940E8"/>
    <w:rsid w:val="004A1210"/>
    <w:rsid w:val="004B7CA7"/>
    <w:rsid w:val="004C04AF"/>
    <w:rsid w:val="004C6858"/>
    <w:rsid w:val="004D5868"/>
    <w:rsid w:val="004E72D9"/>
    <w:rsid w:val="004F6F28"/>
    <w:rsid w:val="00502819"/>
    <w:rsid w:val="00515E43"/>
    <w:rsid w:val="00520531"/>
    <w:rsid w:val="0052158D"/>
    <w:rsid w:val="0052373E"/>
    <w:rsid w:val="00526A1B"/>
    <w:rsid w:val="00531147"/>
    <w:rsid w:val="0055059C"/>
    <w:rsid w:val="00557DFB"/>
    <w:rsid w:val="00561A75"/>
    <w:rsid w:val="00562269"/>
    <w:rsid w:val="00562282"/>
    <w:rsid w:val="00597139"/>
    <w:rsid w:val="005A3BD2"/>
    <w:rsid w:val="005A6C39"/>
    <w:rsid w:val="005A756A"/>
    <w:rsid w:val="005B0990"/>
    <w:rsid w:val="005B194F"/>
    <w:rsid w:val="005B5327"/>
    <w:rsid w:val="005B6B82"/>
    <w:rsid w:val="005C067B"/>
    <w:rsid w:val="005C75F9"/>
    <w:rsid w:val="005E1597"/>
    <w:rsid w:val="005E15EC"/>
    <w:rsid w:val="005E462D"/>
    <w:rsid w:val="005E54B8"/>
    <w:rsid w:val="005F6D58"/>
    <w:rsid w:val="006027C8"/>
    <w:rsid w:val="00611336"/>
    <w:rsid w:val="00616D1D"/>
    <w:rsid w:val="006207BF"/>
    <w:rsid w:val="0062329A"/>
    <w:rsid w:val="00624481"/>
    <w:rsid w:val="00624A59"/>
    <w:rsid w:val="00640060"/>
    <w:rsid w:val="006478A4"/>
    <w:rsid w:val="00651C55"/>
    <w:rsid w:val="0065593E"/>
    <w:rsid w:val="006639C9"/>
    <w:rsid w:val="006657D1"/>
    <w:rsid w:val="00667420"/>
    <w:rsid w:val="0066754F"/>
    <w:rsid w:val="006732AA"/>
    <w:rsid w:val="00681B2C"/>
    <w:rsid w:val="006849A6"/>
    <w:rsid w:val="006930F7"/>
    <w:rsid w:val="00696BB5"/>
    <w:rsid w:val="006A301F"/>
    <w:rsid w:val="006A6082"/>
    <w:rsid w:val="006B03EB"/>
    <w:rsid w:val="006B4D10"/>
    <w:rsid w:val="006B59E0"/>
    <w:rsid w:val="006C35B1"/>
    <w:rsid w:val="006D4339"/>
    <w:rsid w:val="006D6688"/>
    <w:rsid w:val="006F236A"/>
    <w:rsid w:val="00711970"/>
    <w:rsid w:val="007208F8"/>
    <w:rsid w:val="00730C01"/>
    <w:rsid w:val="00737144"/>
    <w:rsid w:val="0073722A"/>
    <w:rsid w:val="0075175B"/>
    <w:rsid w:val="00755154"/>
    <w:rsid w:val="007562C4"/>
    <w:rsid w:val="00757F4E"/>
    <w:rsid w:val="0077117B"/>
    <w:rsid w:val="00782433"/>
    <w:rsid w:val="00787833"/>
    <w:rsid w:val="007919B4"/>
    <w:rsid w:val="007945B5"/>
    <w:rsid w:val="007B2157"/>
    <w:rsid w:val="007D7AA9"/>
    <w:rsid w:val="007E089E"/>
    <w:rsid w:val="007F5130"/>
    <w:rsid w:val="00812975"/>
    <w:rsid w:val="00826D15"/>
    <w:rsid w:val="00835DD9"/>
    <w:rsid w:val="00840039"/>
    <w:rsid w:val="008472AB"/>
    <w:rsid w:val="00850C1F"/>
    <w:rsid w:val="008529E5"/>
    <w:rsid w:val="00860FFB"/>
    <w:rsid w:val="00867620"/>
    <w:rsid w:val="0087096F"/>
    <w:rsid w:val="00870B4B"/>
    <w:rsid w:val="00883FF5"/>
    <w:rsid w:val="00884D9E"/>
    <w:rsid w:val="0089336E"/>
    <w:rsid w:val="008966FA"/>
    <w:rsid w:val="00896BA5"/>
    <w:rsid w:val="008B3F9D"/>
    <w:rsid w:val="008C5610"/>
    <w:rsid w:val="008D5659"/>
    <w:rsid w:val="008D6D19"/>
    <w:rsid w:val="008E1A44"/>
    <w:rsid w:val="008E4391"/>
    <w:rsid w:val="008F0CC8"/>
    <w:rsid w:val="008F6D2D"/>
    <w:rsid w:val="00914472"/>
    <w:rsid w:val="009622C2"/>
    <w:rsid w:val="00965008"/>
    <w:rsid w:val="009654EB"/>
    <w:rsid w:val="009704D9"/>
    <w:rsid w:val="00980F5C"/>
    <w:rsid w:val="00981B22"/>
    <w:rsid w:val="0099361B"/>
    <w:rsid w:val="009A4234"/>
    <w:rsid w:val="009C5D5A"/>
    <w:rsid w:val="009E331C"/>
    <w:rsid w:val="009E7A6F"/>
    <w:rsid w:val="00A05C13"/>
    <w:rsid w:val="00A06E4F"/>
    <w:rsid w:val="00A0777A"/>
    <w:rsid w:val="00A1089B"/>
    <w:rsid w:val="00A20BF9"/>
    <w:rsid w:val="00A314AD"/>
    <w:rsid w:val="00A3181D"/>
    <w:rsid w:val="00A4542B"/>
    <w:rsid w:val="00A520F8"/>
    <w:rsid w:val="00A62BFB"/>
    <w:rsid w:val="00A67AFD"/>
    <w:rsid w:val="00A733FD"/>
    <w:rsid w:val="00A84A10"/>
    <w:rsid w:val="00A9103C"/>
    <w:rsid w:val="00AB2D1F"/>
    <w:rsid w:val="00AD5A79"/>
    <w:rsid w:val="00AE6B3E"/>
    <w:rsid w:val="00AE6B99"/>
    <w:rsid w:val="00AF0DC0"/>
    <w:rsid w:val="00AF4B3D"/>
    <w:rsid w:val="00B04C90"/>
    <w:rsid w:val="00B1257E"/>
    <w:rsid w:val="00B13091"/>
    <w:rsid w:val="00B131B8"/>
    <w:rsid w:val="00B1713A"/>
    <w:rsid w:val="00B22F53"/>
    <w:rsid w:val="00B27AD9"/>
    <w:rsid w:val="00B33D8B"/>
    <w:rsid w:val="00B35869"/>
    <w:rsid w:val="00B43FC6"/>
    <w:rsid w:val="00B45EB5"/>
    <w:rsid w:val="00B532FF"/>
    <w:rsid w:val="00B5345F"/>
    <w:rsid w:val="00B566C3"/>
    <w:rsid w:val="00B7095D"/>
    <w:rsid w:val="00B82DF7"/>
    <w:rsid w:val="00B96A3D"/>
    <w:rsid w:val="00BB22FD"/>
    <w:rsid w:val="00BB7F51"/>
    <w:rsid w:val="00BC23F4"/>
    <w:rsid w:val="00BC567C"/>
    <w:rsid w:val="00BD2489"/>
    <w:rsid w:val="00C04885"/>
    <w:rsid w:val="00C05732"/>
    <w:rsid w:val="00C1200D"/>
    <w:rsid w:val="00C1797E"/>
    <w:rsid w:val="00C2183E"/>
    <w:rsid w:val="00C306E1"/>
    <w:rsid w:val="00C34535"/>
    <w:rsid w:val="00C3781D"/>
    <w:rsid w:val="00C43104"/>
    <w:rsid w:val="00C66BD1"/>
    <w:rsid w:val="00C730B8"/>
    <w:rsid w:val="00C735E3"/>
    <w:rsid w:val="00CA1204"/>
    <w:rsid w:val="00CC04D8"/>
    <w:rsid w:val="00CC5046"/>
    <w:rsid w:val="00CE3258"/>
    <w:rsid w:val="00CE3B07"/>
    <w:rsid w:val="00CE5D77"/>
    <w:rsid w:val="00CE6C75"/>
    <w:rsid w:val="00CE7D0F"/>
    <w:rsid w:val="00CF04E0"/>
    <w:rsid w:val="00D0607A"/>
    <w:rsid w:val="00D224D1"/>
    <w:rsid w:val="00D226C8"/>
    <w:rsid w:val="00D34BE7"/>
    <w:rsid w:val="00D40702"/>
    <w:rsid w:val="00D517D7"/>
    <w:rsid w:val="00D6008D"/>
    <w:rsid w:val="00D62F6E"/>
    <w:rsid w:val="00DA3D82"/>
    <w:rsid w:val="00DB55C7"/>
    <w:rsid w:val="00DC2DB0"/>
    <w:rsid w:val="00DC4558"/>
    <w:rsid w:val="00DC7EC6"/>
    <w:rsid w:val="00DD2484"/>
    <w:rsid w:val="00DE4B7B"/>
    <w:rsid w:val="00DE4C56"/>
    <w:rsid w:val="00DF7DE0"/>
    <w:rsid w:val="00E01D19"/>
    <w:rsid w:val="00E10D22"/>
    <w:rsid w:val="00E118BA"/>
    <w:rsid w:val="00E25A56"/>
    <w:rsid w:val="00E25AC5"/>
    <w:rsid w:val="00E2786F"/>
    <w:rsid w:val="00E356B9"/>
    <w:rsid w:val="00E53209"/>
    <w:rsid w:val="00E539D9"/>
    <w:rsid w:val="00E55807"/>
    <w:rsid w:val="00E61BAF"/>
    <w:rsid w:val="00E66B82"/>
    <w:rsid w:val="00E671F1"/>
    <w:rsid w:val="00E7131C"/>
    <w:rsid w:val="00E727D1"/>
    <w:rsid w:val="00E95B70"/>
    <w:rsid w:val="00EA51DE"/>
    <w:rsid w:val="00EB10C3"/>
    <w:rsid w:val="00EB367F"/>
    <w:rsid w:val="00EE20C7"/>
    <w:rsid w:val="00EF03FD"/>
    <w:rsid w:val="00F00AF7"/>
    <w:rsid w:val="00F27016"/>
    <w:rsid w:val="00F400DA"/>
    <w:rsid w:val="00F459EB"/>
    <w:rsid w:val="00F53CA5"/>
    <w:rsid w:val="00F83C1D"/>
    <w:rsid w:val="00F84D81"/>
    <w:rsid w:val="00F86A6C"/>
    <w:rsid w:val="00F92352"/>
    <w:rsid w:val="00FA32D7"/>
    <w:rsid w:val="00FA6A33"/>
    <w:rsid w:val="00FD60F0"/>
    <w:rsid w:val="00FF2F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78669"/>
  <w15:chartTrackingRefBased/>
  <w15:docId w15:val="{3BA29274-E271-4708-99EE-A3C2078F9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4339"/>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6D4339"/>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6D4339"/>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6D4339"/>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6D4339"/>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6D4339"/>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6D4339"/>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6D4339"/>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6D4339"/>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6D4339"/>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43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D43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D43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D43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D43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D43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D43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D43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D4339"/>
    <w:rPr>
      <w:rFonts w:eastAsiaTheme="majorEastAsia" w:cstheme="majorBidi"/>
      <w:color w:val="272727" w:themeColor="text1" w:themeTint="D8"/>
    </w:rPr>
  </w:style>
  <w:style w:type="paragraph" w:styleId="Title">
    <w:name w:val="Title"/>
    <w:basedOn w:val="Normal"/>
    <w:next w:val="Normal"/>
    <w:link w:val="TitleChar"/>
    <w:uiPriority w:val="10"/>
    <w:qFormat/>
    <w:rsid w:val="006D4339"/>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D43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D4339"/>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6D43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D4339"/>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6D43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6D433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6D4339"/>
    <w:rPr>
      <w:i/>
      <w:iCs/>
      <w:color w:val="0F4761" w:themeColor="accent1" w:themeShade="BF"/>
    </w:rPr>
  </w:style>
  <w:style w:type="paragraph" w:styleId="IntenseQuote">
    <w:name w:val="Intense Quote"/>
    <w:basedOn w:val="Normal"/>
    <w:next w:val="Normal"/>
    <w:link w:val="IntenseQuoteChar"/>
    <w:uiPriority w:val="30"/>
    <w:qFormat/>
    <w:rsid w:val="006D4339"/>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6D4339"/>
    <w:rPr>
      <w:i/>
      <w:iCs/>
      <w:color w:val="0F4761" w:themeColor="accent1" w:themeShade="BF"/>
    </w:rPr>
  </w:style>
  <w:style w:type="character" w:styleId="IntenseReference">
    <w:name w:val="Intense Reference"/>
    <w:basedOn w:val="DefaultParagraphFont"/>
    <w:uiPriority w:val="32"/>
    <w:qFormat/>
    <w:rsid w:val="006D4339"/>
    <w:rPr>
      <w:b/>
      <w:bCs/>
      <w:smallCaps/>
      <w:color w:val="0F4761" w:themeColor="accent1" w:themeShade="BF"/>
      <w:spacing w:val="5"/>
    </w:rPr>
  </w:style>
  <w:style w:type="character" w:styleId="PlaceholderText">
    <w:name w:val="Placeholder Text"/>
    <w:basedOn w:val="DefaultParagraphFont"/>
    <w:rsid w:val="006D4339"/>
    <w:rPr>
      <w:color w:val="808080"/>
    </w:rPr>
  </w:style>
  <w:style w:type="character" w:styleId="Hyperlink">
    <w:name w:val="Hyperlink"/>
    <w:basedOn w:val="DefaultParagraphFont"/>
    <w:uiPriority w:val="99"/>
    <w:unhideWhenUsed/>
    <w:rsid w:val="00034126"/>
    <w:rPr>
      <w:color w:val="467886" w:themeColor="hyperlink"/>
      <w:u w:val="single"/>
    </w:rPr>
  </w:style>
  <w:style w:type="character" w:styleId="UnresolvedMention">
    <w:name w:val="Unresolved Mention"/>
    <w:basedOn w:val="DefaultParagraphFont"/>
    <w:uiPriority w:val="99"/>
    <w:semiHidden/>
    <w:unhideWhenUsed/>
    <w:rsid w:val="00034126"/>
    <w:rPr>
      <w:color w:val="605E5C"/>
      <w:shd w:val="clear" w:color="auto" w:fill="E1DFDD"/>
    </w:rPr>
  </w:style>
  <w:style w:type="character" w:styleId="CommentReference">
    <w:name w:val="annotation reference"/>
    <w:basedOn w:val="DefaultParagraphFont"/>
    <w:uiPriority w:val="99"/>
    <w:semiHidden/>
    <w:unhideWhenUsed/>
    <w:rsid w:val="005F6D58"/>
    <w:rPr>
      <w:sz w:val="16"/>
      <w:szCs w:val="16"/>
    </w:rPr>
  </w:style>
  <w:style w:type="paragraph" w:styleId="CommentText">
    <w:name w:val="annotation text"/>
    <w:basedOn w:val="Normal"/>
    <w:link w:val="CommentTextChar"/>
    <w:uiPriority w:val="99"/>
    <w:unhideWhenUsed/>
    <w:rsid w:val="005F6D58"/>
    <w:rPr>
      <w:sz w:val="20"/>
    </w:rPr>
  </w:style>
  <w:style w:type="character" w:customStyle="1" w:styleId="CommentTextChar">
    <w:name w:val="Comment Text Char"/>
    <w:basedOn w:val="DefaultParagraphFont"/>
    <w:link w:val="CommentText"/>
    <w:uiPriority w:val="99"/>
    <w:rsid w:val="005F6D58"/>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uiPriority w:val="99"/>
    <w:semiHidden/>
    <w:unhideWhenUsed/>
    <w:rsid w:val="005F6D58"/>
    <w:rPr>
      <w:b/>
      <w:bCs/>
    </w:rPr>
  </w:style>
  <w:style w:type="character" w:customStyle="1" w:styleId="CommentSubjectChar">
    <w:name w:val="Comment Subject Char"/>
    <w:basedOn w:val="CommentTextChar"/>
    <w:link w:val="CommentSubject"/>
    <w:uiPriority w:val="99"/>
    <w:semiHidden/>
    <w:rsid w:val="005F6D58"/>
    <w:rPr>
      <w:rFonts w:ascii="Times New Roman" w:eastAsia="Times New Roman" w:hAnsi="Times New Roman" w:cs="Times New Roman"/>
      <w:b/>
      <w:bCs/>
      <w:kern w:val="0"/>
      <w:sz w:val="20"/>
      <w:szCs w:val="20"/>
      <w:lang w:val="lt-LT"/>
      <w14:ligatures w14:val="none"/>
    </w:rPr>
  </w:style>
  <w:style w:type="paragraph" w:styleId="Revision">
    <w:name w:val="Revision"/>
    <w:hidden/>
    <w:uiPriority w:val="99"/>
    <w:semiHidden/>
    <w:rsid w:val="00F92352"/>
    <w:pPr>
      <w:spacing w:after="0" w:line="240" w:lineRule="auto"/>
    </w:pPr>
    <w:rPr>
      <w:rFonts w:ascii="Times New Roman" w:eastAsia="Times New Roman" w:hAnsi="Times New Roman" w:cs="Times New Roman"/>
      <w:kern w:val="0"/>
      <w:sz w:val="24"/>
      <w:szCs w:val="20"/>
      <w:lang w:val="lt-LT"/>
      <w14:ligatures w14:val="none"/>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6207BF"/>
  </w:style>
  <w:style w:type="character" w:customStyle="1" w:styleId="ui-provider">
    <w:name w:val="ui-provider"/>
    <w:basedOn w:val="DefaultParagraphFont"/>
    <w:rsid w:val="00651C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965869">
      <w:bodyDiv w:val="1"/>
      <w:marLeft w:val="0"/>
      <w:marRight w:val="0"/>
      <w:marTop w:val="0"/>
      <w:marBottom w:val="0"/>
      <w:divBdr>
        <w:top w:val="none" w:sz="0" w:space="0" w:color="auto"/>
        <w:left w:val="none" w:sz="0" w:space="0" w:color="auto"/>
        <w:bottom w:val="none" w:sz="0" w:space="0" w:color="auto"/>
        <w:right w:val="none" w:sz="0" w:space="0" w:color="auto"/>
      </w:divBdr>
    </w:div>
    <w:div w:id="481507728">
      <w:bodyDiv w:val="1"/>
      <w:marLeft w:val="0"/>
      <w:marRight w:val="0"/>
      <w:marTop w:val="0"/>
      <w:marBottom w:val="0"/>
      <w:divBdr>
        <w:top w:val="none" w:sz="0" w:space="0" w:color="auto"/>
        <w:left w:val="none" w:sz="0" w:space="0" w:color="auto"/>
        <w:bottom w:val="none" w:sz="0" w:space="0" w:color="auto"/>
        <w:right w:val="none" w:sz="0" w:space="0" w:color="auto"/>
      </w:divBdr>
    </w:div>
    <w:div w:id="1304888936">
      <w:bodyDiv w:val="1"/>
      <w:marLeft w:val="0"/>
      <w:marRight w:val="0"/>
      <w:marTop w:val="0"/>
      <w:marBottom w:val="0"/>
      <w:divBdr>
        <w:top w:val="none" w:sz="0" w:space="0" w:color="auto"/>
        <w:left w:val="none" w:sz="0" w:space="0" w:color="auto"/>
        <w:bottom w:val="none" w:sz="0" w:space="0" w:color="auto"/>
        <w:right w:val="none" w:sz="0" w:space="0" w:color="auto"/>
      </w:divBdr>
    </w:div>
    <w:div w:id="1381251349">
      <w:bodyDiv w:val="1"/>
      <w:marLeft w:val="0"/>
      <w:marRight w:val="0"/>
      <w:marTop w:val="0"/>
      <w:marBottom w:val="0"/>
      <w:divBdr>
        <w:top w:val="none" w:sz="0" w:space="0" w:color="auto"/>
        <w:left w:val="none" w:sz="0" w:space="0" w:color="auto"/>
        <w:bottom w:val="none" w:sz="0" w:space="0" w:color="auto"/>
        <w:right w:val="none" w:sz="0" w:space="0" w:color="auto"/>
      </w:divBdr>
    </w:div>
    <w:div w:id="1444226980">
      <w:bodyDiv w:val="1"/>
      <w:marLeft w:val="0"/>
      <w:marRight w:val="0"/>
      <w:marTop w:val="0"/>
      <w:marBottom w:val="0"/>
      <w:divBdr>
        <w:top w:val="none" w:sz="0" w:space="0" w:color="auto"/>
        <w:left w:val="none" w:sz="0" w:space="0" w:color="auto"/>
        <w:bottom w:val="none" w:sz="0" w:space="0" w:color="auto"/>
        <w:right w:val="none" w:sz="0" w:space="0" w:color="auto"/>
      </w:divBdr>
    </w:div>
    <w:div w:id="1538351318">
      <w:bodyDiv w:val="1"/>
      <w:marLeft w:val="0"/>
      <w:marRight w:val="0"/>
      <w:marTop w:val="0"/>
      <w:marBottom w:val="0"/>
      <w:divBdr>
        <w:top w:val="none" w:sz="0" w:space="0" w:color="auto"/>
        <w:left w:val="none" w:sz="0" w:space="0" w:color="auto"/>
        <w:bottom w:val="none" w:sz="0" w:space="0" w:color="auto"/>
        <w:right w:val="none" w:sz="0" w:space="0" w:color="auto"/>
      </w:divBdr>
    </w:div>
    <w:div w:id="1576236050">
      <w:bodyDiv w:val="1"/>
      <w:marLeft w:val="0"/>
      <w:marRight w:val="0"/>
      <w:marTop w:val="0"/>
      <w:marBottom w:val="0"/>
      <w:divBdr>
        <w:top w:val="none" w:sz="0" w:space="0" w:color="auto"/>
        <w:left w:val="none" w:sz="0" w:space="0" w:color="auto"/>
        <w:bottom w:val="none" w:sz="0" w:space="0" w:color="auto"/>
        <w:right w:val="none" w:sz="0" w:space="0" w:color="auto"/>
      </w:divBdr>
    </w:div>
    <w:div w:id="1953783819">
      <w:bodyDiv w:val="1"/>
      <w:marLeft w:val="0"/>
      <w:marRight w:val="0"/>
      <w:marTop w:val="0"/>
      <w:marBottom w:val="0"/>
      <w:divBdr>
        <w:top w:val="none" w:sz="0" w:space="0" w:color="auto"/>
        <w:left w:val="none" w:sz="0" w:space="0" w:color="auto"/>
        <w:bottom w:val="none" w:sz="0" w:space="0" w:color="auto"/>
        <w:right w:val="none" w:sz="0" w:space="0" w:color="auto"/>
      </w:divBdr>
    </w:div>
    <w:div w:id="208306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rt@rrt.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247</TotalTime>
  <Pages>8</Pages>
  <Words>2367</Words>
  <Characters>13496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Kristina Juodikienė</dc:creator>
  <cp:keywords/>
  <dc:description/>
  <cp:lastModifiedBy>Kristina Juodikienė</cp:lastModifiedBy>
  <cp:revision>103</cp:revision>
  <dcterms:created xsi:type="dcterms:W3CDTF">2025-06-19T06:51:00Z</dcterms:created>
  <dcterms:modified xsi:type="dcterms:W3CDTF">2025-10-15T06:46:00Z</dcterms:modified>
</cp:coreProperties>
</file>